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327D5A">
      <w:pPr>
        <w:widowControl w:val="0"/>
        <w:autoSpaceDE w:val="0"/>
        <w:autoSpaceDN w:val="0"/>
        <w:adjustRightInd w:val="0"/>
        <w:rPr>
          <w:lang w:val="en-GB" w:eastAsia="en-GB"/>
        </w:rPr>
      </w:pPr>
      <w:bookmarkStart w:id="0" w:name="_GoBack"/>
      <w:bookmarkEnd w:id="0"/>
    </w:p>
    <w:p w:rsidR="00000000" w:rsidRDefault="00327D5A">
      <w:pPr>
        <w:widowControl w:val="0"/>
        <w:autoSpaceDE w:val="0"/>
        <w:autoSpaceDN w:val="0"/>
        <w:adjustRightInd w:val="0"/>
        <w:jc w:val="center"/>
        <w:rPr>
          <w:lang w:val="en-GB" w:eastAsia="en-GB"/>
        </w:rPr>
      </w:pPr>
      <w:r>
        <w:rPr>
          <w:rFonts w:ascii="Arial" w:hAnsi="Arial" w:cs="Arial"/>
          <w:b/>
          <w:bCs/>
          <w:color w:val="000000"/>
          <w:sz w:val="32"/>
          <w:szCs w:val="32"/>
          <w:lang w:val="en-GB" w:eastAsia="en-GB"/>
        </w:rPr>
        <w:t>Safety Data Sheet</w:t>
      </w:r>
    </w:p>
    <w:p w:rsidR="00000000" w:rsidRDefault="00327D5A">
      <w:pPr>
        <w:widowControl w:val="0"/>
        <w:autoSpaceDE w:val="0"/>
        <w:autoSpaceDN w:val="0"/>
        <w:adjustRightInd w:val="0"/>
        <w:jc w:val="center"/>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327D5A">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1. Identification of the substance/mixture and of the company/undertaking</w:t>
            </w:r>
          </w:p>
        </w:tc>
      </w:tr>
    </w:tbl>
    <w:p w:rsidR="00000000" w:rsidRDefault="00327D5A">
      <w:pPr>
        <w:widowControl w:val="0"/>
        <w:autoSpaceDE w:val="0"/>
        <w:autoSpaceDN w:val="0"/>
        <w:adjustRightInd w:val="0"/>
        <w:jc w:val="center"/>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3969"/>
        <w:gridCol w:w="6804"/>
      </w:tblGrid>
      <w:tr w:rsidR="00000000">
        <w:tblPrEx>
          <w:tblCellMar>
            <w:top w:w="0" w:type="dxa"/>
            <w:bottom w:w="0" w:type="dxa"/>
          </w:tblCellMar>
        </w:tblPrEx>
        <w:tc>
          <w:tcPr>
            <w:tcW w:w="10773" w:type="dxa"/>
            <w:gridSpan w:val="2"/>
            <w:shd w:val="clear" w:color="auto" w:fill="FFFFFF"/>
          </w:tcPr>
          <w:p w:rsidR="00000000" w:rsidRDefault="00327D5A">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1.1. Product identifier</w:t>
            </w:r>
          </w:p>
        </w:tc>
      </w:tr>
      <w:tr w:rsidR="00000000">
        <w:tblPrEx>
          <w:tblCellMar>
            <w:top w:w="0" w:type="dxa"/>
            <w:bottom w:w="0" w:type="dxa"/>
          </w:tblCellMar>
        </w:tblPrEx>
        <w:tc>
          <w:tcPr>
            <w:tcW w:w="3969" w:type="dxa"/>
            <w:shd w:val="clear" w:color="auto" w:fill="FFFFFF"/>
          </w:tcPr>
          <w:p w:rsidR="00000000" w:rsidRDefault="00327D5A">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Code:</w:t>
            </w:r>
          </w:p>
        </w:tc>
        <w:tc>
          <w:tcPr>
            <w:tcW w:w="6804" w:type="dxa"/>
            <w:shd w:val="clear" w:color="auto" w:fill="FFFFFF"/>
          </w:tcPr>
          <w:p w:rsidR="00000000" w:rsidRDefault="00327D5A">
            <w:pPr>
              <w:widowControl w:val="0"/>
              <w:autoSpaceDE w:val="0"/>
              <w:autoSpaceDN w:val="0"/>
              <w:adjustRightInd w:val="0"/>
              <w:rPr>
                <w:lang w:val="en-GB" w:eastAsia="en-GB"/>
              </w:rPr>
            </w:pPr>
            <w:r>
              <w:rPr>
                <w:rFonts w:ascii="Arial" w:hAnsi="Arial" w:cs="Arial"/>
                <w:b/>
                <w:bCs/>
                <w:color w:val="000000"/>
                <w:sz w:val="16"/>
                <w:szCs w:val="16"/>
                <w:lang w:val="en-GB" w:eastAsia="en-GB"/>
              </w:rPr>
              <w:t xml:space="preserve">AM100609 </w:t>
            </w:r>
          </w:p>
        </w:tc>
      </w:tr>
      <w:tr w:rsidR="00000000">
        <w:tblPrEx>
          <w:tblCellMar>
            <w:top w:w="0" w:type="dxa"/>
            <w:bottom w:w="0" w:type="dxa"/>
          </w:tblCellMar>
        </w:tblPrEx>
        <w:tc>
          <w:tcPr>
            <w:tcW w:w="3969" w:type="dxa"/>
            <w:shd w:val="clear" w:color="auto" w:fill="FFFFFF"/>
          </w:tcPr>
          <w:p w:rsidR="00000000" w:rsidRDefault="00327D5A">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Product name</w:t>
            </w:r>
          </w:p>
        </w:tc>
        <w:tc>
          <w:tcPr>
            <w:tcW w:w="6804" w:type="dxa"/>
            <w:shd w:val="clear" w:color="auto" w:fill="FFFFFF"/>
          </w:tcPr>
          <w:p w:rsidR="00000000" w:rsidRDefault="00327D5A">
            <w:pPr>
              <w:widowControl w:val="0"/>
              <w:autoSpaceDE w:val="0"/>
              <w:autoSpaceDN w:val="0"/>
              <w:adjustRightInd w:val="0"/>
              <w:rPr>
                <w:lang w:val="en-GB" w:eastAsia="en-GB"/>
              </w:rPr>
            </w:pPr>
            <w:r>
              <w:rPr>
                <w:rFonts w:ascii="Arial" w:hAnsi="Arial" w:cs="Arial"/>
                <w:b/>
                <w:bCs/>
                <w:color w:val="000000"/>
                <w:sz w:val="16"/>
                <w:szCs w:val="16"/>
                <w:lang w:val="en-GB" w:eastAsia="en-GB"/>
              </w:rPr>
              <w:t xml:space="preserve">TEXPRINT DISCHARGE BASE F </w:t>
            </w:r>
          </w:p>
        </w:tc>
      </w:tr>
      <w:tr w:rsidR="00000000">
        <w:tblPrEx>
          <w:tblCellMar>
            <w:top w:w="0" w:type="dxa"/>
            <w:bottom w:w="0" w:type="dxa"/>
          </w:tblCellMar>
        </w:tblPrEx>
        <w:tc>
          <w:tcPr>
            <w:tcW w:w="3969" w:type="dxa"/>
            <w:shd w:val="clear" w:color="auto" w:fill="FFFFFF"/>
          </w:tcPr>
          <w:p w:rsidR="00000000" w:rsidRDefault="00327D5A">
            <w:pPr>
              <w:widowControl w:val="0"/>
              <w:autoSpaceDE w:val="0"/>
              <w:autoSpaceDN w:val="0"/>
              <w:adjustRightInd w:val="0"/>
              <w:jc w:val="center"/>
              <w:rPr>
                <w:lang w:val="en-GB" w:eastAsia="en-GB"/>
              </w:rPr>
            </w:pPr>
            <w:r>
              <w:rPr>
                <w:lang w:val="en-GB" w:eastAsia="en-GB"/>
              </w:rPr>
              <w:t xml:space="preserve"> </w:t>
            </w:r>
          </w:p>
        </w:tc>
        <w:tc>
          <w:tcPr>
            <w:tcW w:w="6804" w:type="dxa"/>
            <w:shd w:val="clear" w:color="auto" w:fill="FFFFFF"/>
          </w:tcPr>
          <w:p w:rsidR="00000000" w:rsidRDefault="00327D5A">
            <w:pPr>
              <w:widowControl w:val="0"/>
              <w:autoSpaceDE w:val="0"/>
              <w:autoSpaceDN w:val="0"/>
              <w:adjustRightInd w:val="0"/>
              <w:jc w:val="center"/>
              <w:rPr>
                <w:lang w:val="en-GB" w:eastAsia="en-GB"/>
              </w:rPr>
            </w:pPr>
          </w:p>
        </w:tc>
      </w:tr>
    </w:tbl>
    <w:p w:rsidR="00000000" w:rsidRDefault="00327D5A">
      <w:pPr>
        <w:widowControl w:val="0"/>
        <w:autoSpaceDE w:val="0"/>
        <w:autoSpaceDN w:val="0"/>
        <w:adjustRightInd w:val="0"/>
        <w:jc w:val="center"/>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2268"/>
        <w:gridCol w:w="8505"/>
      </w:tblGrid>
      <w:tr w:rsidR="00000000">
        <w:tblPrEx>
          <w:tblCellMar>
            <w:top w:w="0" w:type="dxa"/>
            <w:bottom w:w="0" w:type="dxa"/>
          </w:tblCellMar>
        </w:tblPrEx>
        <w:tc>
          <w:tcPr>
            <w:tcW w:w="10773" w:type="dxa"/>
            <w:gridSpan w:val="2"/>
            <w:shd w:val="clear" w:color="auto" w:fill="FFFFFF"/>
          </w:tcPr>
          <w:p w:rsidR="00000000" w:rsidRDefault="00327D5A">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1.2. Relevant identified uses of the substance or mixture and uses advised against</w:t>
            </w:r>
          </w:p>
        </w:tc>
      </w:tr>
      <w:tr w:rsidR="00000000">
        <w:tblPrEx>
          <w:tblCellMar>
            <w:top w:w="0" w:type="dxa"/>
            <w:bottom w:w="0" w:type="dxa"/>
          </w:tblCellMar>
        </w:tblPrEx>
        <w:tc>
          <w:tcPr>
            <w:tcW w:w="2268" w:type="dxa"/>
            <w:shd w:val="clear" w:color="auto" w:fill="FFFFFF"/>
          </w:tcPr>
          <w:p w:rsidR="00000000" w:rsidRDefault="00327D5A">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Intended use</w:t>
            </w:r>
          </w:p>
        </w:tc>
        <w:tc>
          <w:tcPr>
            <w:tcW w:w="8505" w:type="dxa"/>
            <w:shd w:val="clear" w:color="auto" w:fill="FFFFFF"/>
          </w:tcPr>
          <w:p w:rsidR="00000000" w:rsidRDefault="00327D5A">
            <w:pPr>
              <w:widowControl w:val="0"/>
              <w:autoSpaceDE w:val="0"/>
              <w:autoSpaceDN w:val="0"/>
              <w:adjustRightInd w:val="0"/>
              <w:rPr>
                <w:lang w:val="en-GB" w:eastAsia="en-GB"/>
              </w:rPr>
            </w:pPr>
            <w:r>
              <w:rPr>
                <w:rFonts w:ascii="Arial" w:hAnsi="Arial" w:cs="Arial"/>
                <w:b/>
                <w:bCs/>
                <w:color w:val="000000"/>
                <w:sz w:val="16"/>
                <w:szCs w:val="16"/>
                <w:lang w:val="en-GB" w:eastAsia="en-GB"/>
              </w:rPr>
              <w:t>inchiostro serigrafico a base acquosa</w:t>
            </w:r>
          </w:p>
        </w:tc>
      </w:tr>
    </w:tbl>
    <w:p w:rsidR="00000000" w:rsidRDefault="00327D5A">
      <w:pPr>
        <w:widowControl w:val="0"/>
        <w:autoSpaceDE w:val="0"/>
        <w:autoSpaceDN w:val="0"/>
        <w:adjustRightInd w:val="0"/>
        <w:jc w:val="center"/>
        <w:rPr>
          <w:lang w:val="en-GB" w:eastAsia="en-GB"/>
        </w:rPr>
      </w:pPr>
    </w:p>
    <w:p w:rsidR="00000000" w:rsidRDefault="00327D5A">
      <w:pPr>
        <w:widowControl w:val="0"/>
        <w:autoSpaceDE w:val="0"/>
        <w:autoSpaceDN w:val="0"/>
        <w:adjustRightInd w:val="0"/>
        <w:jc w:val="center"/>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3969"/>
        <w:gridCol w:w="6804"/>
      </w:tblGrid>
      <w:tr w:rsidR="00000000">
        <w:tblPrEx>
          <w:tblCellMar>
            <w:top w:w="0" w:type="dxa"/>
            <w:bottom w:w="0" w:type="dxa"/>
          </w:tblCellMar>
        </w:tblPrEx>
        <w:tc>
          <w:tcPr>
            <w:tcW w:w="10773" w:type="dxa"/>
            <w:gridSpan w:val="2"/>
            <w:shd w:val="clear" w:color="auto" w:fill="FFFFFF"/>
          </w:tcPr>
          <w:p w:rsidR="00000000" w:rsidRDefault="00327D5A">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1.3. Details of the supplier of the safety data sheet</w:t>
            </w:r>
          </w:p>
        </w:tc>
      </w:tr>
      <w:tr w:rsidR="00000000">
        <w:tblPrEx>
          <w:tblCellMar>
            <w:top w:w="0" w:type="dxa"/>
            <w:bottom w:w="0" w:type="dxa"/>
          </w:tblCellMar>
        </w:tblPrEx>
        <w:tc>
          <w:tcPr>
            <w:tcW w:w="3969" w:type="dxa"/>
            <w:shd w:val="clear" w:color="auto" w:fill="FFFFFF"/>
          </w:tcPr>
          <w:p w:rsidR="00000000" w:rsidRDefault="00327D5A">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Name</w:t>
            </w:r>
          </w:p>
        </w:tc>
        <w:tc>
          <w:tcPr>
            <w:tcW w:w="6804" w:type="dxa"/>
            <w:shd w:val="clear" w:color="auto" w:fill="FFFFFF"/>
          </w:tcPr>
          <w:p w:rsidR="00000000" w:rsidRDefault="00327D5A">
            <w:pPr>
              <w:widowControl w:val="0"/>
              <w:autoSpaceDE w:val="0"/>
              <w:autoSpaceDN w:val="0"/>
              <w:adjustRightInd w:val="0"/>
              <w:rPr>
                <w:lang w:val="en-GB" w:eastAsia="en-GB"/>
              </w:rPr>
            </w:pPr>
            <w:r>
              <w:rPr>
                <w:rFonts w:ascii="Arial" w:hAnsi="Arial" w:cs="Arial"/>
                <w:b/>
                <w:bCs/>
                <w:color w:val="000000"/>
                <w:sz w:val="16"/>
                <w:szCs w:val="16"/>
                <w:lang w:val="en-GB" w:eastAsia="en-GB"/>
              </w:rPr>
              <w:t xml:space="preserve">AMEX S.R.L </w:t>
            </w:r>
          </w:p>
        </w:tc>
      </w:tr>
      <w:tr w:rsidR="00000000">
        <w:tblPrEx>
          <w:tblCellMar>
            <w:top w:w="0" w:type="dxa"/>
            <w:bottom w:w="0" w:type="dxa"/>
          </w:tblCellMar>
        </w:tblPrEx>
        <w:tc>
          <w:tcPr>
            <w:tcW w:w="3969" w:type="dxa"/>
            <w:shd w:val="clear" w:color="auto" w:fill="FFFFFF"/>
          </w:tcPr>
          <w:p w:rsidR="00000000" w:rsidRDefault="00327D5A">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Full address</w:t>
            </w:r>
          </w:p>
        </w:tc>
        <w:tc>
          <w:tcPr>
            <w:tcW w:w="6804" w:type="dxa"/>
            <w:shd w:val="clear" w:color="auto" w:fill="FFFFFF"/>
          </w:tcPr>
          <w:p w:rsidR="00000000" w:rsidRDefault="00327D5A">
            <w:pPr>
              <w:widowControl w:val="0"/>
              <w:autoSpaceDE w:val="0"/>
              <w:autoSpaceDN w:val="0"/>
              <w:adjustRightInd w:val="0"/>
              <w:rPr>
                <w:lang w:val="en-GB" w:eastAsia="en-GB"/>
              </w:rPr>
            </w:pPr>
            <w:r>
              <w:rPr>
                <w:rFonts w:ascii="Arial" w:hAnsi="Arial" w:cs="Arial"/>
                <w:b/>
                <w:bCs/>
                <w:color w:val="000000"/>
                <w:sz w:val="16"/>
                <w:szCs w:val="16"/>
                <w:lang w:val="en-GB" w:eastAsia="en-GB"/>
              </w:rPr>
              <w:t xml:space="preserve">VIALE DELLO SPORT 12 </w:t>
            </w:r>
          </w:p>
        </w:tc>
      </w:tr>
      <w:tr w:rsidR="00000000">
        <w:tblPrEx>
          <w:tblCellMar>
            <w:top w:w="0" w:type="dxa"/>
            <w:bottom w:w="0" w:type="dxa"/>
          </w:tblCellMar>
        </w:tblPrEx>
        <w:tc>
          <w:tcPr>
            <w:tcW w:w="3969" w:type="dxa"/>
            <w:shd w:val="clear" w:color="auto" w:fill="FFFFFF"/>
          </w:tcPr>
          <w:p w:rsidR="00000000" w:rsidRDefault="00327D5A">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District and Country</w:t>
            </w:r>
          </w:p>
        </w:tc>
        <w:tc>
          <w:tcPr>
            <w:tcW w:w="6804" w:type="dxa"/>
            <w:shd w:val="clear" w:color="auto" w:fill="FFFFFF"/>
          </w:tcPr>
          <w:p w:rsidR="00000000" w:rsidRDefault="00327D5A">
            <w:pPr>
              <w:widowControl w:val="0"/>
              <w:autoSpaceDE w:val="0"/>
              <w:autoSpaceDN w:val="0"/>
              <w:adjustRightInd w:val="0"/>
              <w:rPr>
                <w:lang w:val="en-GB" w:eastAsia="en-GB"/>
              </w:rPr>
            </w:pPr>
            <w:r>
              <w:rPr>
                <w:rFonts w:ascii="Arial" w:hAnsi="Arial" w:cs="Arial"/>
                <w:b/>
                <w:bCs/>
                <w:color w:val="000000"/>
                <w:sz w:val="16"/>
                <w:szCs w:val="16"/>
                <w:lang w:val="en-GB" w:eastAsia="en-GB"/>
              </w:rPr>
              <w:t xml:space="preserve">22070 APPIANO GENTILE (CO) </w:t>
            </w:r>
          </w:p>
        </w:tc>
      </w:tr>
      <w:tr w:rsidR="00000000">
        <w:tblPrEx>
          <w:tblCellMar>
            <w:top w:w="0" w:type="dxa"/>
            <w:bottom w:w="0" w:type="dxa"/>
          </w:tblCellMar>
        </w:tblPrEx>
        <w:tc>
          <w:tcPr>
            <w:tcW w:w="3969" w:type="dxa"/>
            <w:shd w:val="clear" w:color="auto" w:fill="FFFFFF"/>
          </w:tcPr>
          <w:p w:rsidR="00000000" w:rsidRDefault="00327D5A">
            <w:pPr>
              <w:widowControl w:val="0"/>
              <w:autoSpaceDE w:val="0"/>
              <w:autoSpaceDN w:val="0"/>
              <w:adjustRightInd w:val="0"/>
              <w:jc w:val="center"/>
              <w:rPr>
                <w:lang w:val="en-GB" w:eastAsia="en-GB"/>
              </w:rPr>
            </w:pPr>
            <w:r>
              <w:rPr>
                <w:lang w:val="en-GB" w:eastAsia="en-GB"/>
              </w:rPr>
              <w:t xml:space="preserve"> </w:t>
            </w:r>
          </w:p>
        </w:tc>
        <w:tc>
          <w:tcPr>
            <w:tcW w:w="6804" w:type="dxa"/>
            <w:shd w:val="clear" w:color="auto" w:fill="FFFFFF"/>
          </w:tcPr>
          <w:p w:rsidR="00000000" w:rsidRDefault="00327D5A">
            <w:pPr>
              <w:widowControl w:val="0"/>
              <w:autoSpaceDE w:val="0"/>
              <w:autoSpaceDN w:val="0"/>
              <w:adjustRightInd w:val="0"/>
              <w:rPr>
                <w:lang w:val="en-GB" w:eastAsia="en-GB"/>
              </w:rPr>
            </w:pPr>
            <w:r>
              <w:rPr>
                <w:rFonts w:ascii="Arial" w:hAnsi="Arial" w:cs="Arial"/>
                <w:b/>
                <w:bCs/>
                <w:color w:val="000000"/>
                <w:sz w:val="16"/>
                <w:szCs w:val="16"/>
                <w:lang w:val="en-GB" w:eastAsia="en-GB"/>
              </w:rPr>
              <w:t xml:space="preserve">IT </w:t>
            </w:r>
          </w:p>
        </w:tc>
      </w:tr>
      <w:tr w:rsidR="00000000">
        <w:tblPrEx>
          <w:tblCellMar>
            <w:top w:w="0" w:type="dxa"/>
            <w:bottom w:w="0" w:type="dxa"/>
          </w:tblCellMar>
        </w:tblPrEx>
        <w:tc>
          <w:tcPr>
            <w:tcW w:w="3969" w:type="dxa"/>
            <w:shd w:val="clear" w:color="auto" w:fill="FFFFFF"/>
          </w:tcPr>
          <w:p w:rsidR="00000000" w:rsidRDefault="00327D5A">
            <w:pPr>
              <w:widowControl w:val="0"/>
              <w:autoSpaceDE w:val="0"/>
              <w:autoSpaceDN w:val="0"/>
              <w:adjustRightInd w:val="0"/>
              <w:jc w:val="center"/>
              <w:rPr>
                <w:lang w:val="en-GB" w:eastAsia="en-GB"/>
              </w:rPr>
            </w:pPr>
            <w:r>
              <w:rPr>
                <w:lang w:val="en-GB" w:eastAsia="en-GB"/>
              </w:rPr>
              <w:t xml:space="preserve"> </w:t>
            </w:r>
          </w:p>
        </w:tc>
        <w:tc>
          <w:tcPr>
            <w:tcW w:w="6804" w:type="dxa"/>
            <w:shd w:val="clear" w:color="auto" w:fill="FFFFFF"/>
          </w:tcPr>
          <w:p w:rsidR="00000000" w:rsidRDefault="00327D5A">
            <w:pPr>
              <w:widowControl w:val="0"/>
              <w:autoSpaceDE w:val="0"/>
              <w:autoSpaceDN w:val="0"/>
              <w:adjustRightInd w:val="0"/>
              <w:rPr>
                <w:lang w:val="en-GB" w:eastAsia="en-GB"/>
              </w:rPr>
            </w:pPr>
            <w:r>
              <w:rPr>
                <w:rFonts w:ascii="Arial" w:hAnsi="Arial" w:cs="Arial"/>
                <w:b/>
                <w:bCs/>
                <w:color w:val="000000"/>
                <w:sz w:val="16"/>
                <w:szCs w:val="16"/>
                <w:lang w:val="en-GB" w:eastAsia="en-GB"/>
              </w:rPr>
              <w:t xml:space="preserve">Tel. 031931923 </w:t>
            </w:r>
          </w:p>
        </w:tc>
      </w:tr>
      <w:tr w:rsidR="00000000">
        <w:tblPrEx>
          <w:tblCellMar>
            <w:top w:w="0" w:type="dxa"/>
            <w:bottom w:w="0" w:type="dxa"/>
          </w:tblCellMar>
        </w:tblPrEx>
        <w:tc>
          <w:tcPr>
            <w:tcW w:w="3969" w:type="dxa"/>
            <w:shd w:val="clear" w:color="auto" w:fill="FFFFFF"/>
          </w:tcPr>
          <w:p w:rsidR="00000000" w:rsidRDefault="00327D5A">
            <w:pPr>
              <w:widowControl w:val="0"/>
              <w:autoSpaceDE w:val="0"/>
              <w:autoSpaceDN w:val="0"/>
              <w:adjustRightInd w:val="0"/>
              <w:jc w:val="center"/>
              <w:rPr>
                <w:lang w:val="en-GB" w:eastAsia="en-GB"/>
              </w:rPr>
            </w:pPr>
            <w:r>
              <w:rPr>
                <w:lang w:val="en-GB" w:eastAsia="en-GB"/>
              </w:rPr>
              <w:t xml:space="preserve"> </w:t>
            </w:r>
          </w:p>
        </w:tc>
        <w:tc>
          <w:tcPr>
            <w:tcW w:w="6804" w:type="dxa"/>
            <w:shd w:val="clear" w:color="auto" w:fill="FFFFFF"/>
          </w:tcPr>
          <w:p w:rsidR="00000000" w:rsidRDefault="00327D5A">
            <w:pPr>
              <w:widowControl w:val="0"/>
              <w:autoSpaceDE w:val="0"/>
              <w:autoSpaceDN w:val="0"/>
              <w:adjustRightInd w:val="0"/>
              <w:rPr>
                <w:lang w:val="en-GB" w:eastAsia="en-GB"/>
              </w:rPr>
            </w:pPr>
            <w:r>
              <w:rPr>
                <w:rFonts w:ascii="Arial" w:hAnsi="Arial" w:cs="Arial"/>
                <w:b/>
                <w:bCs/>
                <w:color w:val="000000"/>
                <w:sz w:val="16"/>
                <w:szCs w:val="16"/>
                <w:lang w:val="en-GB" w:eastAsia="en-GB"/>
              </w:rPr>
              <w:t xml:space="preserve">Fax 031933789 </w:t>
            </w:r>
          </w:p>
        </w:tc>
      </w:tr>
      <w:tr w:rsidR="00000000">
        <w:tblPrEx>
          <w:tblCellMar>
            <w:top w:w="0" w:type="dxa"/>
            <w:bottom w:w="0" w:type="dxa"/>
          </w:tblCellMar>
        </w:tblPrEx>
        <w:tc>
          <w:tcPr>
            <w:tcW w:w="3969" w:type="dxa"/>
            <w:shd w:val="clear" w:color="auto" w:fill="FFFFFF"/>
          </w:tcPr>
          <w:p w:rsidR="00000000" w:rsidRDefault="00327D5A">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e-mail address of the competent person</w:t>
            </w:r>
          </w:p>
        </w:tc>
        <w:tc>
          <w:tcPr>
            <w:tcW w:w="6804" w:type="dxa"/>
            <w:shd w:val="clear" w:color="auto" w:fill="FFFFFF"/>
          </w:tcPr>
          <w:p w:rsidR="00000000" w:rsidRDefault="00327D5A">
            <w:pPr>
              <w:widowControl w:val="0"/>
              <w:autoSpaceDE w:val="0"/>
              <w:autoSpaceDN w:val="0"/>
              <w:adjustRightInd w:val="0"/>
              <w:rPr>
                <w:lang w:val="en-GB" w:eastAsia="en-GB"/>
              </w:rPr>
            </w:pPr>
          </w:p>
        </w:tc>
      </w:tr>
      <w:tr w:rsidR="00000000">
        <w:tblPrEx>
          <w:tblCellMar>
            <w:top w:w="0" w:type="dxa"/>
            <w:bottom w:w="0" w:type="dxa"/>
          </w:tblCellMar>
        </w:tblPrEx>
        <w:tc>
          <w:tcPr>
            <w:tcW w:w="3969" w:type="dxa"/>
            <w:shd w:val="clear" w:color="auto" w:fill="FFFFFF"/>
          </w:tcPr>
          <w:p w:rsidR="00000000" w:rsidRDefault="00327D5A">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responsible for the Safety Data Sheet</w:t>
            </w:r>
          </w:p>
        </w:tc>
        <w:tc>
          <w:tcPr>
            <w:tcW w:w="6804" w:type="dxa"/>
            <w:shd w:val="clear" w:color="auto" w:fill="FFFFFF"/>
          </w:tcPr>
          <w:p w:rsidR="00000000" w:rsidRDefault="00327D5A">
            <w:pPr>
              <w:widowControl w:val="0"/>
              <w:autoSpaceDE w:val="0"/>
              <w:autoSpaceDN w:val="0"/>
              <w:adjustRightInd w:val="0"/>
              <w:rPr>
                <w:lang w:val="en-GB" w:eastAsia="en-GB"/>
              </w:rPr>
            </w:pPr>
            <w:r>
              <w:rPr>
                <w:rFonts w:ascii="Arial" w:hAnsi="Arial" w:cs="Arial"/>
                <w:b/>
                <w:bCs/>
                <w:color w:val="000000"/>
                <w:sz w:val="16"/>
                <w:szCs w:val="16"/>
                <w:lang w:val="en-GB" w:eastAsia="en-GB"/>
              </w:rPr>
              <w:t xml:space="preserve">melissa@amexsrl.it </w:t>
            </w:r>
          </w:p>
        </w:tc>
      </w:tr>
      <w:tr w:rsidR="00000000">
        <w:tblPrEx>
          <w:tblCellMar>
            <w:top w:w="0" w:type="dxa"/>
            <w:bottom w:w="0" w:type="dxa"/>
          </w:tblCellMar>
        </w:tblPrEx>
        <w:tc>
          <w:tcPr>
            <w:tcW w:w="3969" w:type="dxa"/>
            <w:shd w:val="clear" w:color="auto" w:fill="FFFFFF"/>
          </w:tcPr>
          <w:p w:rsidR="00000000" w:rsidRDefault="00327D5A">
            <w:pPr>
              <w:widowControl w:val="0"/>
              <w:autoSpaceDE w:val="0"/>
              <w:autoSpaceDN w:val="0"/>
              <w:adjustRightInd w:val="0"/>
              <w:jc w:val="center"/>
              <w:rPr>
                <w:lang w:val="en-GB" w:eastAsia="en-GB"/>
              </w:rPr>
            </w:pPr>
            <w:r>
              <w:rPr>
                <w:lang w:val="en-GB" w:eastAsia="en-GB"/>
              </w:rPr>
              <w:t xml:space="preserve"> </w:t>
            </w:r>
          </w:p>
        </w:tc>
        <w:tc>
          <w:tcPr>
            <w:tcW w:w="6804" w:type="dxa"/>
            <w:shd w:val="clear" w:color="auto" w:fill="FFFFFF"/>
          </w:tcPr>
          <w:p w:rsidR="00000000" w:rsidRDefault="00327D5A">
            <w:pPr>
              <w:widowControl w:val="0"/>
              <w:autoSpaceDE w:val="0"/>
              <w:autoSpaceDN w:val="0"/>
              <w:adjustRightInd w:val="0"/>
              <w:jc w:val="center"/>
              <w:rPr>
                <w:lang w:val="en-GB" w:eastAsia="en-GB"/>
              </w:rPr>
            </w:pPr>
          </w:p>
        </w:tc>
      </w:tr>
    </w:tbl>
    <w:p w:rsidR="00000000" w:rsidRDefault="00327D5A">
      <w:pPr>
        <w:widowControl w:val="0"/>
        <w:autoSpaceDE w:val="0"/>
        <w:autoSpaceDN w:val="0"/>
        <w:adjustRightInd w:val="0"/>
        <w:jc w:val="center"/>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3969"/>
        <w:gridCol w:w="6804"/>
      </w:tblGrid>
      <w:tr w:rsidR="00000000">
        <w:tblPrEx>
          <w:tblCellMar>
            <w:top w:w="0" w:type="dxa"/>
            <w:bottom w:w="0" w:type="dxa"/>
          </w:tblCellMar>
        </w:tblPrEx>
        <w:tc>
          <w:tcPr>
            <w:tcW w:w="10773" w:type="dxa"/>
            <w:gridSpan w:val="2"/>
            <w:shd w:val="clear" w:color="auto" w:fill="FFFFFF"/>
          </w:tcPr>
          <w:p w:rsidR="00000000" w:rsidRDefault="00327D5A">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1.4. Emergency telephone number</w:t>
            </w:r>
          </w:p>
        </w:tc>
      </w:tr>
      <w:tr w:rsidR="00000000">
        <w:tblPrEx>
          <w:tblCellMar>
            <w:top w:w="0" w:type="dxa"/>
            <w:bottom w:w="0" w:type="dxa"/>
          </w:tblCellMar>
        </w:tblPrEx>
        <w:tc>
          <w:tcPr>
            <w:tcW w:w="3969" w:type="dxa"/>
            <w:shd w:val="clear" w:color="auto" w:fill="FFFFFF"/>
          </w:tcPr>
          <w:p w:rsidR="00000000" w:rsidRDefault="00327D5A">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For urgent inquiries refer to</w:t>
            </w:r>
          </w:p>
        </w:tc>
        <w:tc>
          <w:tcPr>
            <w:tcW w:w="6804" w:type="dxa"/>
            <w:shd w:val="clear" w:color="auto" w:fill="FFFFFF"/>
          </w:tcPr>
          <w:p w:rsidR="00000000" w:rsidRDefault="00327D5A">
            <w:pPr>
              <w:widowControl w:val="0"/>
              <w:autoSpaceDE w:val="0"/>
              <w:autoSpaceDN w:val="0"/>
              <w:adjustRightInd w:val="0"/>
              <w:rPr>
                <w:lang w:val="en-GB" w:eastAsia="en-GB"/>
              </w:rPr>
            </w:pPr>
            <w:r>
              <w:rPr>
                <w:rFonts w:ascii="Arial" w:hAnsi="Arial" w:cs="Arial"/>
                <w:b/>
                <w:bCs/>
                <w:color w:val="000000"/>
                <w:sz w:val="16"/>
                <w:szCs w:val="16"/>
                <w:lang w:val="en-GB" w:eastAsia="en-GB"/>
              </w:rPr>
              <w:t xml:space="preserve">031931923                                                                                   Poison Control Center - Ospedale Niguarda - Milano - tel. 02/66101029 </w:t>
            </w:r>
          </w:p>
        </w:tc>
      </w:tr>
    </w:tbl>
    <w:p w:rsidR="00000000" w:rsidRDefault="00327D5A">
      <w:pPr>
        <w:widowControl w:val="0"/>
        <w:autoSpaceDE w:val="0"/>
        <w:autoSpaceDN w:val="0"/>
        <w:adjustRightInd w:val="0"/>
        <w:jc w:val="center"/>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327D5A">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2. Hazards identification</w:t>
            </w:r>
          </w:p>
        </w:tc>
      </w:tr>
    </w:tbl>
    <w:p w:rsidR="00000000" w:rsidRDefault="00327D5A">
      <w:pPr>
        <w:widowControl w:val="0"/>
        <w:autoSpaceDE w:val="0"/>
        <w:autoSpaceDN w:val="0"/>
        <w:adjustRightInd w:val="0"/>
        <w:jc w:val="center"/>
        <w:rPr>
          <w:lang w:val="en-GB" w:eastAsia="en-GB"/>
        </w:rPr>
      </w:pPr>
    </w:p>
    <w:p w:rsidR="00000000" w:rsidRDefault="00327D5A">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2.1. Classification of the substance or mixture</w:t>
      </w:r>
    </w:p>
    <w:p w:rsidR="00000000" w:rsidRDefault="00327D5A">
      <w:pPr>
        <w:widowControl w:val="0"/>
        <w:autoSpaceDE w:val="0"/>
        <w:autoSpaceDN w:val="0"/>
        <w:adjustRightInd w:val="0"/>
        <w:jc w:val="both"/>
        <w:rPr>
          <w:lang w:val="en-GB" w:eastAsia="en-GB"/>
        </w:rPr>
      </w:pPr>
    </w:p>
    <w:p w:rsidR="00000000" w:rsidRDefault="00327D5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The product is classified as hazardous pursuant to the provisions set forth in (EC) Regulation 1272/2008 (CLP) (and subsequent amendments and supplements). The product thu</w:t>
      </w:r>
      <w:r>
        <w:rPr>
          <w:rFonts w:ascii="Arial" w:hAnsi="Arial" w:cs="Arial"/>
          <w:color w:val="000000"/>
          <w:sz w:val="16"/>
          <w:szCs w:val="16"/>
          <w:lang w:val="en-GB" w:eastAsia="en-GB"/>
        </w:rPr>
        <w:t>s requires a safety datasheet that complies with the provisions of (EU) Regulation 2015/830.</w:t>
      </w:r>
    </w:p>
    <w:p w:rsidR="00000000" w:rsidRDefault="00327D5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Any additional information concerning the risks for health and/or the environment are given in sections 11 and 12 of this sheet.</w:t>
      </w:r>
    </w:p>
    <w:p w:rsidR="00000000" w:rsidRDefault="00327D5A">
      <w:pPr>
        <w:widowControl w:val="0"/>
        <w:autoSpaceDE w:val="0"/>
        <w:autoSpaceDN w:val="0"/>
        <w:adjustRightInd w:val="0"/>
        <w:jc w:val="both"/>
        <w:rPr>
          <w:lang w:val="en-GB" w:eastAsia="en-GB"/>
        </w:rPr>
      </w:pPr>
    </w:p>
    <w:p w:rsidR="00000000" w:rsidRDefault="00327D5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Hazard classification and indicat</w:t>
      </w:r>
      <w:r>
        <w:rPr>
          <w:rFonts w:ascii="Arial" w:hAnsi="Arial" w:cs="Arial"/>
          <w:color w:val="000000"/>
          <w:sz w:val="16"/>
          <w:szCs w:val="16"/>
          <w:lang w:val="en-GB" w:eastAsia="en-GB"/>
        </w:rPr>
        <w:t>ion:</w:t>
      </w:r>
    </w:p>
    <w:tbl>
      <w:tblPr>
        <w:tblW w:w="0" w:type="auto"/>
        <w:tblInd w:w="70" w:type="dxa"/>
        <w:tblLayout w:type="fixed"/>
        <w:tblCellMar>
          <w:left w:w="70" w:type="dxa"/>
          <w:right w:w="70" w:type="dxa"/>
        </w:tblCellMar>
        <w:tblLook w:val="0000" w:firstRow="0" w:lastRow="0" w:firstColumn="0" w:lastColumn="0" w:noHBand="0" w:noVBand="0"/>
      </w:tblPr>
      <w:tblGrid>
        <w:gridCol w:w="4536"/>
        <w:gridCol w:w="1701"/>
        <w:gridCol w:w="4536"/>
      </w:tblGrid>
      <w:tr w:rsidR="00000000">
        <w:tblPrEx>
          <w:tblCellMar>
            <w:top w:w="0" w:type="dxa"/>
            <w:bottom w:w="0" w:type="dxa"/>
          </w:tblCellMar>
        </w:tblPrEx>
        <w:tc>
          <w:tcPr>
            <w:tcW w:w="4536" w:type="dxa"/>
            <w:shd w:val="clear" w:color="auto" w:fill="FFFFFF"/>
          </w:tcPr>
          <w:p w:rsidR="00000000" w:rsidRDefault="00327D5A">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Flammable liquid, category 3</w:t>
            </w:r>
          </w:p>
        </w:tc>
        <w:tc>
          <w:tcPr>
            <w:tcW w:w="1701" w:type="dxa"/>
            <w:shd w:val="clear" w:color="auto" w:fill="FFFFFF"/>
          </w:tcPr>
          <w:p w:rsidR="00000000" w:rsidRDefault="00327D5A">
            <w:pPr>
              <w:widowControl w:val="0"/>
              <w:autoSpaceDE w:val="0"/>
              <w:autoSpaceDN w:val="0"/>
              <w:adjustRightInd w:val="0"/>
              <w:rPr>
                <w:lang w:val="en-GB" w:eastAsia="en-GB"/>
              </w:rPr>
            </w:pPr>
            <w:r>
              <w:rPr>
                <w:rFonts w:ascii="Arial" w:hAnsi="Arial" w:cs="Arial"/>
                <w:color w:val="000000"/>
                <w:sz w:val="16"/>
                <w:szCs w:val="16"/>
                <w:lang w:val="en-GB" w:eastAsia="en-GB"/>
              </w:rPr>
              <w:t>H226</w:t>
            </w:r>
          </w:p>
        </w:tc>
        <w:tc>
          <w:tcPr>
            <w:tcW w:w="4536" w:type="dxa"/>
            <w:shd w:val="clear" w:color="auto" w:fill="FFFFFF"/>
          </w:tcPr>
          <w:p w:rsidR="00000000" w:rsidRDefault="00327D5A">
            <w:pPr>
              <w:widowControl w:val="0"/>
              <w:autoSpaceDE w:val="0"/>
              <w:autoSpaceDN w:val="0"/>
              <w:adjustRightInd w:val="0"/>
              <w:rPr>
                <w:lang w:val="en-GB" w:eastAsia="en-GB"/>
              </w:rPr>
            </w:pPr>
            <w:r>
              <w:rPr>
                <w:rFonts w:ascii="Arial" w:hAnsi="Arial" w:cs="Arial"/>
                <w:color w:val="000000"/>
                <w:sz w:val="16"/>
                <w:szCs w:val="16"/>
                <w:lang w:val="en-GB" w:eastAsia="en-GB"/>
              </w:rPr>
              <w:t>Flammable liquid and vapour.</w:t>
            </w:r>
          </w:p>
        </w:tc>
      </w:tr>
      <w:tr w:rsidR="00000000">
        <w:tblPrEx>
          <w:tblCellMar>
            <w:top w:w="0" w:type="dxa"/>
            <w:bottom w:w="0" w:type="dxa"/>
          </w:tblCellMar>
        </w:tblPrEx>
        <w:tc>
          <w:tcPr>
            <w:tcW w:w="4536" w:type="dxa"/>
            <w:shd w:val="clear" w:color="auto" w:fill="FFFFFF"/>
          </w:tcPr>
          <w:p w:rsidR="00000000" w:rsidRDefault="00327D5A">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Carcinogenicity, category 2</w:t>
            </w:r>
          </w:p>
        </w:tc>
        <w:tc>
          <w:tcPr>
            <w:tcW w:w="1701" w:type="dxa"/>
            <w:shd w:val="clear" w:color="auto" w:fill="FFFFFF"/>
          </w:tcPr>
          <w:p w:rsidR="00000000" w:rsidRDefault="00327D5A">
            <w:pPr>
              <w:widowControl w:val="0"/>
              <w:autoSpaceDE w:val="0"/>
              <w:autoSpaceDN w:val="0"/>
              <w:adjustRightInd w:val="0"/>
              <w:rPr>
                <w:lang w:val="en-GB" w:eastAsia="en-GB"/>
              </w:rPr>
            </w:pPr>
            <w:r>
              <w:rPr>
                <w:rFonts w:ascii="Arial" w:hAnsi="Arial" w:cs="Arial"/>
                <w:color w:val="000000"/>
                <w:sz w:val="16"/>
                <w:szCs w:val="16"/>
                <w:lang w:val="en-GB" w:eastAsia="en-GB"/>
              </w:rPr>
              <w:t>H351</w:t>
            </w:r>
          </w:p>
        </w:tc>
        <w:tc>
          <w:tcPr>
            <w:tcW w:w="4536" w:type="dxa"/>
            <w:shd w:val="clear" w:color="auto" w:fill="FFFFFF"/>
          </w:tcPr>
          <w:p w:rsidR="00000000" w:rsidRDefault="00327D5A">
            <w:pPr>
              <w:widowControl w:val="0"/>
              <w:autoSpaceDE w:val="0"/>
              <w:autoSpaceDN w:val="0"/>
              <w:adjustRightInd w:val="0"/>
              <w:rPr>
                <w:lang w:val="en-GB" w:eastAsia="en-GB"/>
              </w:rPr>
            </w:pPr>
            <w:r>
              <w:rPr>
                <w:rFonts w:ascii="Arial" w:hAnsi="Arial" w:cs="Arial"/>
                <w:color w:val="000000"/>
                <w:sz w:val="16"/>
                <w:szCs w:val="16"/>
                <w:lang w:val="en-GB" w:eastAsia="en-GB"/>
              </w:rPr>
              <w:t>Suspected of causing cancer.</w:t>
            </w:r>
          </w:p>
        </w:tc>
      </w:tr>
      <w:tr w:rsidR="00000000">
        <w:tblPrEx>
          <w:tblCellMar>
            <w:top w:w="0" w:type="dxa"/>
            <w:bottom w:w="0" w:type="dxa"/>
          </w:tblCellMar>
        </w:tblPrEx>
        <w:tc>
          <w:tcPr>
            <w:tcW w:w="4536" w:type="dxa"/>
            <w:shd w:val="clear" w:color="auto" w:fill="FFFFFF"/>
          </w:tcPr>
          <w:p w:rsidR="00000000" w:rsidRDefault="00327D5A">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Skin sensitization, category 1</w:t>
            </w:r>
          </w:p>
        </w:tc>
        <w:tc>
          <w:tcPr>
            <w:tcW w:w="1701" w:type="dxa"/>
            <w:shd w:val="clear" w:color="auto" w:fill="FFFFFF"/>
          </w:tcPr>
          <w:p w:rsidR="00000000" w:rsidRDefault="00327D5A">
            <w:pPr>
              <w:widowControl w:val="0"/>
              <w:autoSpaceDE w:val="0"/>
              <w:autoSpaceDN w:val="0"/>
              <w:adjustRightInd w:val="0"/>
              <w:rPr>
                <w:lang w:val="en-GB" w:eastAsia="en-GB"/>
              </w:rPr>
            </w:pPr>
            <w:r>
              <w:rPr>
                <w:rFonts w:ascii="Arial" w:hAnsi="Arial" w:cs="Arial"/>
                <w:color w:val="000000"/>
                <w:sz w:val="16"/>
                <w:szCs w:val="16"/>
                <w:lang w:val="en-GB" w:eastAsia="en-GB"/>
              </w:rPr>
              <w:t>H317</w:t>
            </w:r>
          </w:p>
        </w:tc>
        <w:tc>
          <w:tcPr>
            <w:tcW w:w="4536" w:type="dxa"/>
            <w:shd w:val="clear" w:color="auto" w:fill="FFFFFF"/>
          </w:tcPr>
          <w:p w:rsidR="00000000" w:rsidRDefault="00327D5A">
            <w:pPr>
              <w:widowControl w:val="0"/>
              <w:autoSpaceDE w:val="0"/>
              <w:autoSpaceDN w:val="0"/>
              <w:adjustRightInd w:val="0"/>
              <w:rPr>
                <w:lang w:val="en-GB" w:eastAsia="en-GB"/>
              </w:rPr>
            </w:pPr>
            <w:r>
              <w:rPr>
                <w:rFonts w:ascii="Arial" w:hAnsi="Arial" w:cs="Arial"/>
                <w:color w:val="000000"/>
                <w:sz w:val="16"/>
                <w:szCs w:val="16"/>
                <w:lang w:val="en-GB" w:eastAsia="en-GB"/>
              </w:rPr>
              <w:t>May cause an allergic skin reaction.</w:t>
            </w:r>
          </w:p>
        </w:tc>
      </w:tr>
      <w:tr w:rsidR="00000000">
        <w:tblPrEx>
          <w:tblCellMar>
            <w:top w:w="0" w:type="dxa"/>
            <w:bottom w:w="0" w:type="dxa"/>
          </w:tblCellMar>
        </w:tblPrEx>
        <w:tc>
          <w:tcPr>
            <w:tcW w:w="4536" w:type="dxa"/>
            <w:shd w:val="clear" w:color="auto" w:fill="FFFFFF"/>
          </w:tcPr>
          <w:p w:rsidR="00000000" w:rsidRDefault="00327D5A">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Specific target organ toxicity - single exposure, category 3</w:t>
            </w:r>
          </w:p>
        </w:tc>
        <w:tc>
          <w:tcPr>
            <w:tcW w:w="1701" w:type="dxa"/>
            <w:shd w:val="clear" w:color="auto" w:fill="FFFFFF"/>
          </w:tcPr>
          <w:p w:rsidR="00000000" w:rsidRDefault="00327D5A">
            <w:pPr>
              <w:widowControl w:val="0"/>
              <w:autoSpaceDE w:val="0"/>
              <w:autoSpaceDN w:val="0"/>
              <w:adjustRightInd w:val="0"/>
              <w:rPr>
                <w:lang w:val="en-GB" w:eastAsia="en-GB"/>
              </w:rPr>
            </w:pPr>
            <w:r>
              <w:rPr>
                <w:rFonts w:ascii="Arial" w:hAnsi="Arial" w:cs="Arial"/>
                <w:color w:val="000000"/>
                <w:sz w:val="16"/>
                <w:szCs w:val="16"/>
                <w:lang w:val="en-GB" w:eastAsia="en-GB"/>
              </w:rPr>
              <w:t>H336</w:t>
            </w:r>
          </w:p>
        </w:tc>
        <w:tc>
          <w:tcPr>
            <w:tcW w:w="4536" w:type="dxa"/>
            <w:shd w:val="clear" w:color="auto" w:fill="FFFFFF"/>
          </w:tcPr>
          <w:p w:rsidR="00000000" w:rsidRDefault="00327D5A">
            <w:pPr>
              <w:widowControl w:val="0"/>
              <w:autoSpaceDE w:val="0"/>
              <w:autoSpaceDN w:val="0"/>
              <w:adjustRightInd w:val="0"/>
              <w:rPr>
                <w:lang w:val="en-GB" w:eastAsia="en-GB"/>
              </w:rPr>
            </w:pPr>
            <w:r>
              <w:rPr>
                <w:rFonts w:ascii="Arial" w:hAnsi="Arial" w:cs="Arial"/>
                <w:color w:val="000000"/>
                <w:sz w:val="16"/>
                <w:szCs w:val="16"/>
                <w:lang w:val="en-GB" w:eastAsia="en-GB"/>
              </w:rPr>
              <w:t>May cause drowsiness or dizziness.</w:t>
            </w:r>
          </w:p>
        </w:tc>
      </w:tr>
      <w:tr w:rsidR="00000000">
        <w:tblPrEx>
          <w:tblCellMar>
            <w:top w:w="0" w:type="dxa"/>
            <w:bottom w:w="0" w:type="dxa"/>
          </w:tblCellMar>
        </w:tblPrEx>
        <w:tc>
          <w:tcPr>
            <w:tcW w:w="4536" w:type="dxa"/>
            <w:shd w:val="clear" w:color="auto" w:fill="FFFFFF"/>
          </w:tcPr>
          <w:p w:rsidR="00000000" w:rsidRDefault="00327D5A">
            <w:pPr>
              <w:widowControl w:val="0"/>
              <w:autoSpaceDE w:val="0"/>
              <w:autoSpaceDN w:val="0"/>
              <w:adjustRightInd w:val="0"/>
              <w:jc w:val="both"/>
              <w:rPr>
                <w:lang w:val="en-GB" w:eastAsia="en-GB"/>
              </w:rPr>
            </w:pPr>
            <w:r>
              <w:rPr>
                <w:lang w:val="en-GB" w:eastAsia="en-GB"/>
              </w:rPr>
              <w:t xml:space="preserve"> </w:t>
            </w:r>
          </w:p>
        </w:tc>
        <w:tc>
          <w:tcPr>
            <w:tcW w:w="1701" w:type="dxa"/>
            <w:shd w:val="clear" w:color="auto" w:fill="FFFFFF"/>
          </w:tcPr>
          <w:p w:rsidR="00000000" w:rsidRDefault="00327D5A">
            <w:pPr>
              <w:widowControl w:val="0"/>
              <w:autoSpaceDE w:val="0"/>
              <w:autoSpaceDN w:val="0"/>
              <w:adjustRightInd w:val="0"/>
              <w:jc w:val="both"/>
              <w:rPr>
                <w:lang w:val="en-GB" w:eastAsia="en-GB"/>
              </w:rPr>
            </w:pPr>
          </w:p>
        </w:tc>
        <w:tc>
          <w:tcPr>
            <w:tcW w:w="4536" w:type="dxa"/>
            <w:shd w:val="clear" w:color="auto" w:fill="FFFFFF"/>
          </w:tcPr>
          <w:p w:rsidR="00000000" w:rsidRDefault="00327D5A">
            <w:pPr>
              <w:widowControl w:val="0"/>
              <w:autoSpaceDE w:val="0"/>
              <w:autoSpaceDN w:val="0"/>
              <w:adjustRightInd w:val="0"/>
              <w:jc w:val="both"/>
              <w:rPr>
                <w:lang w:val="en-GB" w:eastAsia="en-GB"/>
              </w:rPr>
            </w:pPr>
          </w:p>
        </w:tc>
      </w:tr>
    </w:tbl>
    <w:p w:rsidR="00000000" w:rsidRDefault="00327D5A">
      <w:pPr>
        <w:widowControl w:val="0"/>
        <w:autoSpaceDE w:val="0"/>
        <w:autoSpaceDN w:val="0"/>
        <w:adjustRightInd w:val="0"/>
        <w:jc w:val="both"/>
        <w:rPr>
          <w:lang w:val="en-GB" w:eastAsia="en-GB"/>
        </w:rPr>
      </w:pPr>
    </w:p>
    <w:p w:rsidR="00000000" w:rsidRDefault="00327D5A">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2.2. Label elements</w:t>
      </w:r>
    </w:p>
    <w:p w:rsidR="00000000" w:rsidRDefault="00327D5A">
      <w:pPr>
        <w:widowControl w:val="0"/>
        <w:autoSpaceDE w:val="0"/>
        <w:autoSpaceDN w:val="0"/>
        <w:adjustRightInd w:val="0"/>
        <w:jc w:val="both"/>
        <w:rPr>
          <w:lang w:val="en-GB" w:eastAsia="en-GB"/>
        </w:rPr>
      </w:pPr>
    </w:p>
    <w:p w:rsidR="00000000" w:rsidRDefault="00327D5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Hazard labelling pursuant to EC Regulation 1272/2008 (CLP) and subsequent amendments and supplements.</w:t>
      </w:r>
    </w:p>
    <w:p w:rsidR="00000000" w:rsidRDefault="00327D5A">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417"/>
        <w:gridCol w:w="567"/>
        <w:gridCol w:w="850"/>
        <w:gridCol w:w="1417"/>
        <w:gridCol w:w="1417"/>
        <w:gridCol w:w="1417"/>
        <w:gridCol w:w="1417"/>
        <w:gridCol w:w="1417"/>
        <w:gridCol w:w="853"/>
      </w:tblGrid>
      <w:tr w:rsidR="00000000">
        <w:tblPrEx>
          <w:tblCellMar>
            <w:top w:w="0" w:type="dxa"/>
            <w:bottom w:w="0" w:type="dxa"/>
          </w:tblCellMar>
        </w:tblPrEx>
        <w:tc>
          <w:tcPr>
            <w:tcW w:w="1984" w:type="dxa"/>
            <w:gridSpan w:val="2"/>
            <w:shd w:val="clear" w:color="auto" w:fill="FFFFFF"/>
          </w:tcPr>
          <w:p w:rsidR="00000000" w:rsidRDefault="00327D5A">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Hazard pictograms:</w:t>
            </w:r>
          </w:p>
        </w:tc>
        <w:tc>
          <w:tcPr>
            <w:tcW w:w="8788" w:type="dxa"/>
            <w:gridSpan w:val="7"/>
            <w:shd w:val="clear" w:color="auto" w:fill="FFFFFF"/>
          </w:tcPr>
          <w:p w:rsidR="00000000" w:rsidRDefault="00327D5A">
            <w:pPr>
              <w:widowControl w:val="0"/>
              <w:autoSpaceDE w:val="0"/>
              <w:autoSpaceDN w:val="0"/>
              <w:adjustRightInd w:val="0"/>
              <w:rPr>
                <w:lang w:val="en-GB" w:eastAsia="en-GB"/>
              </w:rPr>
            </w:pPr>
          </w:p>
        </w:tc>
      </w:tr>
      <w:tr w:rsidR="00000000">
        <w:tblPrEx>
          <w:tblCellMar>
            <w:top w:w="0" w:type="dxa"/>
            <w:bottom w:w="0" w:type="dxa"/>
          </w:tblCellMar>
        </w:tblPrEx>
        <w:trPr>
          <w:gridAfter w:val="1"/>
          <w:wAfter w:w="853" w:type="dxa"/>
        </w:trPr>
        <w:tc>
          <w:tcPr>
            <w:tcW w:w="1417" w:type="dxa"/>
            <w:shd w:val="clear" w:color="auto" w:fill="FFFFFF"/>
          </w:tcPr>
          <w:p w:rsidR="00000000" w:rsidRDefault="00327D5A">
            <w:pPr>
              <w:widowControl w:val="0"/>
              <w:autoSpaceDE w:val="0"/>
              <w:autoSpaceDN w:val="0"/>
              <w:adjustRightInd w:val="0"/>
              <w:jc w:val="both"/>
              <w:rPr>
                <w:lang w:val="en-GB" w:eastAsia="en-GB"/>
              </w:rPr>
            </w:pPr>
            <w:r>
              <w:rPr>
                <w:lang w:val="en-GB" w:eastAsia="en-GB"/>
              </w:rPr>
              <w:t xml:space="preserve"> </w:t>
            </w:r>
            <w:r>
              <w:rPr>
                <w:noProof/>
                <w:lang w:val="en-GB" w:eastAsia="en-GB"/>
              </w:rPr>
              <mc:AlternateContent>
                <mc:Choice Requires="wps">
                  <w:drawing>
                    <wp:anchor distT="0" distB="0" distL="114300" distR="114300" simplePos="0" relativeHeight="251658240" behindDoc="0" locked="0" layoutInCell="0" allowOverlap="1">
                      <wp:simplePos x="0" y="0"/>
                      <wp:positionH relativeFrom="margin">
                        <wp:posOffset>0</wp:posOffset>
                      </wp:positionH>
                      <wp:positionV relativeFrom="margin">
                        <wp:posOffset>0</wp:posOffset>
                      </wp:positionV>
                      <wp:extent cx="0" cy="0"/>
                      <wp:effectExtent l="0" t="0" r="0" b="0"/>
                      <wp:wrapNone/>
                      <wp:docPr id="1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4FFD01" id="Rectangle 5" o:spid="_x0000_s1026" style="position:absolute;margin-left:0;margin-top:0;width:0;height:0;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" o:allowincell="f">
                      <w10:wrap anchorx="margin" anchory="margin"/>
                    </v:rect>
                  </w:pict>
                </mc:Fallback>
              </mc:AlternateContent>
            </w:r>
            <w:r>
              <w:rPr>
                <w:noProof/>
                <w:lang w:val="en-GB" w:eastAsia="en-GB"/>
              </w:rPr>
              <w:drawing>
                <wp:inline distT="0" distB="0" distL="0" distR="0">
                  <wp:extent cx="647700" cy="647700"/>
                  <wp:effectExtent l="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tc>
        <w:tc>
          <w:tcPr>
            <w:tcW w:w="1417" w:type="dxa"/>
            <w:gridSpan w:val="2"/>
            <w:shd w:val="clear" w:color="auto" w:fill="FFFFFF"/>
          </w:tcPr>
          <w:p w:rsidR="00000000" w:rsidRDefault="00327D5A">
            <w:pPr>
              <w:widowControl w:val="0"/>
              <w:autoSpaceDE w:val="0"/>
              <w:autoSpaceDN w:val="0"/>
              <w:adjustRightInd w:val="0"/>
              <w:jc w:val="both"/>
              <w:rPr>
                <w:lang w:val="en-GB" w:eastAsia="en-GB"/>
              </w:rPr>
            </w:pPr>
            <w:r>
              <w:rPr>
                <w:noProof/>
                <w:lang w:val="en-GB" w:eastAsia="en-GB"/>
              </w:rPr>
              <mc:AlternateContent>
                <mc:Choice Requires="wps">
                  <w:drawing>
                    <wp:anchor distT="0" distB="0" distL="114300" distR="114300" simplePos="0" relativeHeight="251659264" behindDoc="0" locked="0" layoutInCell="0" allowOverlap="1">
                      <wp:simplePos x="0" y="0"/>
                      <wp:positionH relativeFrom="margin">
                        <wp:posOffset>0</wp:posOffset>
                      </wp:positionH>
                      <wp:positionV relativeFrom="margin">
                        <wp:posOffset>0</wp:posOffset>
                      </wp:positionV>
                      <wp:extent cx="0" cy="0"/>
                      <wp:effectExtent l="0" t="0" r="0" b="0"/>
                      <wp:wrapNone/>
                      <wp:docPr id="1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FB471F" id="Rectangle 6" o:spid="_x0000_s1026" style="position:absolute;margin-left:0;margin-top:0;width:0;height:0;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" o:allowincell="f">
                      <w10:wrap anchorx="margin" anchory="margin"/>
                    </v:rect>
                  </w:pict>
                </mc:Fallback>
              </mc:AlternateContent>
            </w:r>
            <w:r>
              <w:rPr>
                <w:noProof/>
                <w:lang w:val="en-GB" w:eastAsia="en-GB"/>
              </w:rPr>
              <w:drawing>
                <wp:inline distT="0" distB="0" distL="0" distR="0">
                  <wp:extent cx="647700" cy="647700"/>
                  <wp:effectExtent l="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tc>
        <w:tc>
          <w:tcPr>
            <w:tcW w:w="1417" w:type="dxa"/>
            <w:shd w:val="clear" w:color="auto" w:fill="FFFFFF"/>
          </w:tcPr>
          <w:p w:rsidR="00000000" w:rsidRDefault="00327D5A">
            <w:pPr>
              <w:widowControl w:val="0"/>
              <w:autoSpaceDE w:val="0"/>
              <w:autoSpaceDN w:val="0"/>
              <w:adjustRightInd w:val="0"/>
              <w:jc w:val="both"/>
              <w:rPr>
                <w:lang w:val="en-GB" w:eastAsia="en-GB"/>
              </w:rPr>
            </w:pPr>
            <w:r>
              <w:rPr>
                <w:noProof/>
                <w:lang w:val="en-GB" w:eastAsia="en-GB"/>
              </w:rPr>
              <mc:AlternateContent>
                <mc:Choice Requires="wps">
                  <w:drawing>
                    <wp:anchor distT="0" distB="0" distL="114300" distR="114300" simplePos="0" relativeHeight="251660288" behindDoc="0" locked="0" layoutInCell="0" allowOverlap="1">
                      <wp:simplePos x="0" y="0"/>
                      <wp:positionH relativeFrom="margin">
                        <wp:posOffset>0</wp:posOffset>
                      </wp:positionH>
                      <wp:positionV relativeFrom="margin">
                        <wp:posOffset>0</wp:posOffset>
                      </wp:positionV>
                      <wp:extent cx="0" cy="0"/>
                      <wp:effectExtent l="0" t="0" r="0" b="0"/>
                      <wp:wrapNone/>
                      <wp:docPr id="1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FCFF73" id="Rectangle 7" o:spid="_x0000_s1026" style="position:absolute;margin-left:0;margin-top:0;width:0;height:0;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" o:allowincell="f">
                      <w10:wrap anchorx="margin" anchory="margin"/>
                    </v:rect>
                  </w:pict>
                </mc:Fallback>
              </mc:AlternateContent>
            </w:r>
            <w:r>
              <w:rPr>
                <w:noProof/>
                <w:lang w:val="en-GB" w:eastAsia="en-GB"/>
              </w:rPr>
              <w:drawing>
                <wp:inline distT="0" distB="0" distL="0" distR="0">
                  <wp:extent cx="647700" cy="647700"/>
                  <wp:effectExtent l="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tc>
        <w:tc>
          <w:tcPr>
            <w:tcW w:w="1417" w:type="dxa"/>
            <w:shd w:val="clear" w:color="auto" w:fill="FFFFFF"/>
          </w:tcPr>
          <w:p w:rsidR="00000000" w:rsidRDefault="00327D5A">
            <w:pPr>
              <w:widowControl w:val="0"/>
              <w:autoSpaceDE w:val="0"/>
              <w:autoSpaceDN w:val="0"/>
              <w:adjustRightInd w:val="0"/>
              <w:jc w:val="both"/>
              <w:rPr>
                <w:lang w:val="en-GB" w:eastAsia="en-GB"/>
              </w:rPr>
            </w:pPr>
          </w:p>
        </w:tc>
        <w:tc>
          <w:tcPr>
            <w:tcW w:w="1417" w:type="dxa"/>
            <w:shd w:val="clear" w:color="auto" w:fill="FFFFFF"/>
          </w:tcPr>
          <w:p w:rsidR="00000000" w:rsidRDefault="00327D5A">
            <w:pPr>
              <w:widowControl w:val="0"/>
              <w:autoSpaceDE w:val="0"/>
              <w:autoSpaceDN w:val="0"/>
              <w:adjustRightInd w:val="0"/>
              <w:jc w:val="both"/>
              <w:rPr>
                <w:lang w:val="en-GB" w:eastAsia="en-GB"/>
              </w:rPr>
            </w:pPr>
          </w:p>
        </w:tc>
        <w:tc>
          <w:tcPr>
            <w:tcW w:w="1417" w:type="dxa"/>
            <w:shd w:val="clear" w:color="auto" w:fill="FFFFFF"/>
          </w:tcPr>
          <w:p w:rsidR="00000000" w:rsidRDefault="00327D5A">
            <w:pPr>
              <w:widowControl w:val="0"/>
              <w:autoSpaceDE w:val="0"/>
              <w:autoSpaceDN w:val="0"/>
              <w:adjustRightInd w:val="0"/>
              <w:jc w:val="both"/>
              <w:rPr>
                <w:lang w:val="en-GB" w:eastAsia="en-GB"/>
              </w:rPr>
            </w:pPr>
          </w:p>
        </w:tc>
        <w:tc>
          <w:tcPr>
            <w:tcW w:w="1417" w:type="dxa"/>
            <w:shd w:val="clear" w:color="auto" w:fill="FFFFFF"/>
          </w:tcPr>
          <w:p w:rsidR="00000000" w:rsidRDefault="00327D5A">
            <w:pPr>
              <w:widowControl w:val="0"/>
              <w:autoSpaceDE w:val="0"/>
              <w:autoSpaceDN w:val="0"/>
              <w:adjustRightInd w:val="0"/>
              <w:jc w:val="both"/>
              <w:rPr>
                <w:lang w:val="en-GB" w:eastAsia="en-GB"/>
              </w:rPr>
            </w:pPr>
          </w:p>
        </w:tc>
      </w:tr>
    </w:tbl>
    <w:p w:rsidR="00000000" w:rsidRDefault="00327D5A">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984"/>
        <w:gridCol w:w="8788"/>
      </w:tblGrid>
      <w:tr w:rsidR="00000000">
        <w:tblPrEx>
          <w:tblCellMar>
            <w:top w:w="0" w:type="dxa"/>
            <w:bottom w:w="0" w:type="dxa"/>
          </w:tblCellMar>
        </w:tblPrEx>
        <w:tc>
          <w:tcPr>
            <w:tcW w:w="1984" w:type="dxa"/>
            <w:shd w:val="clear" w:color="auto" w:fill="FFFFFF"/>
          </w:tcPr>
          <w:p w:rsidR="00000000" w:rsidRDefault="00327D5A">
            <w:pPr>
              <w:widowControl w:val="0"/>
              <w:autoSpaceDE w:val="0"/>
              <w:autoSpaceDN w:val="0"/>
              <w:adjustRightInd w:val="0"/>
              <w:rPr>
                <w:lang w:val="en-GB" w:eastAsia="en-GB"/>
              </w:rPr>
            </w:pPr>
            <w:r>
              <w:rPr>
                <w:lang w:val="en-GB" w:eastAsia="en-GB"/>
              </w:rPr>
              <w:lastRenderedPageBreak/>
              <w:t xml:space="preserve"> </w:t>
            </w:r>
            <w:r>
              <w:rPr>
                <w:rFonts w:ascii="Arial" w:hAnsi="Arial" w:cs="Arial"/>
                <w:color w:val="000000"/>
                <w:sz w:val="16"/>
                <w:szCs w:val="16"/>
                <w:lang w:val="en-GB" w:eastAsia="en-GB"/>
              </w:rPr>
              <w:t>Signal words:</w:t>
            </w:r>
          </w:p>
        </w:tc>
        <w:tc>
          <w:tcPr>
            <w:tcW w:w="8788" w:type="dxa"/>
            <w:shd w:val="clear" w:color="auto" w:fill="FFFFFF"/>
          </w:tcPr>
          <w:p w:rsidR="00000000" w:rsidRDefault="00327D5A">
            <w:pPr>
              <w:widowControl w:val="0"/>
              <w:autoSpaceDE w:val="0"/>
              <w:autoSpaceDN w:val="0"/>
              <w:adjustRightInd w:val="0"/>
              <w:rPr>
                <w:lang w:val="en-GB" w:eastAsia="en-GB"/>
              </w:rPr>
            </w:pPr>
            <w:r>
              <w:rPr>
                <w:rFonts w:ascii="Arial" w:hAnsi="Arial" w:cs="Arial"/>
                <w:color w:val="000000"/>
                <w:sz w:val="16"/>
                <w:szCs w:val="16"/>
                <w:lang w:val="en-GB" w:eastAsia="en-GB"/>
              </w:rPr>
              <w:t>Warning</w:t>
            </w:r>
          </w:p>
        </w:tc>
      </w:tr>
    </w:tbl>
    <w:p w:rsidR="00000000" w:rsidRDefault="00327D5A">
      <w:pPr>
        <w:widowControl w:val="0"/>
        <w:autoSpaceDE w:val="0"/>
        <w:autoSpaceDN w:val="0"/>
        <w:adjustRightInd w:val="0"/>
        <w:jc w:val="both"/>
        <w:rPr>
          <w:lang w:val="en-GB" w:eastAsia="en-GB"/>
        </w:rPr>
      </w:pPr>
    </w:p>
    <w:p w:rsidR="00000000" w:rsidRDefault="00327D5A">
      <w:pPr>
        <w:widowControl w:val="0"/>
        <w:autoSpaceDE w:val="0"/>
        <w:autoSpaceDN w:val="0"/>
        <w:adjustRightInd w:val="0"/>
        <w:jc w:val="both"/>
        <w:rPr>
          <w:lang w:val="en-GB" w:eastAsia="en-GB"/>
        </w:rPr>
      </w:pPr>
    </w:p>
    <w:p w:rsidR="00000000" w:rsidRDefault="00327D5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Hazard statements:</w:t>
      </w:r>
    </w:p>
    <w:p w:rsidR="00000000" w:rsidRDefault="00327D5A">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984"/>
        <w:gridCol w:w="8788"/>
      </w:tblGrid>
      <w:tr w:rsidR="00000000">
        <w:tblPrEx>
          <w:tblCellMar>
            <w:top w:w="0" w:type="dxa"/>
            <w:bottom w:w="0" w:type="dxa"/>
          </w:tblCellMar>
        </w:tblPrEx>
        <w:tc>
          <w:tcPr>
            <w:tcW w:w="1984" w:type="dxa"/>
            <w:shd w:val="clear" w:color="auto" w:fill="FFFFFF"/>
          </w:tcPr>
          <w:p w:rsidR="00000000" w:rsidRDefault="00327D5A">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H226</w:t>
            </w:r>
          </w:p>
        </w:tc>
        <w:tc>
          <w:tcPr>
            <w:tcW w:w="8788" w:type="dxa"/>
            <w:shd w:val="clear" w:color="auto" w:fill="FFFFFF"/>
          </w:tcPr>
          <w:p w:rsidR="00000000" w:rsidRDefault="00327D5A">
            <w:pPr>
              <w:widowControl w:val="0"/>
              <w:autoSpaceDE w:val="0"/>
              <w:autoSpaceDN w:val="0"/>
              <w:adjustRightInd w:val="0"/>
              <w:rPr>
                <w:lang w:val="en-GB" w:eastAsia="en-GB"/>
              </w:rPr>
            </w:pPr>
            <w:r>
              <w:rPr>
                <w:rFonts w:ascii="Arial" w:hAnsi="Arial" w:cs="Arial"/>
                <w:color w:val="000000"/>
                <w:sz w:val="16"/>
                <w:szCs w:val="16"/>
                <w:lang w:val="en-GB" w:eastAsia="en-GB"/>
              </w:rPr>
              <w:t>Flammable liquid and vapour.</w:t>
            </w:r>
          </w:p>
        </w:tc>
      </w:tr>
      <w:tr w:rsidR="00000000">
        <w:tblPrEx>
          <w:tblCellMar>
            <w:top w:w="0" w:type="dxa"/>
            <w:bottom w:w="0" w:type="dxa"/>
          </w:tblCellMar>
        </w:tblPrEx>
        <w:tc>
          <w:tcPr>
            <w:tcW w:w="1984" w:type="dxa"/>
            <w:shd w:val="clear" w:color="auto" w:fill="FFFFFF"/>
          </w:tcPr>
          <w:p w:rsidR="00000000" w:rsidRDefault="00327D5A">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H351</w:t>
            </w:r>
          </w:p>
        </w:tc>
        <w:tc>
          <w:tcPr>
            <w:tcW w:w="8788" w:type="dxa"/>
            <w:shd w:val="clear" w:color="auto" w:fill="FFFFFF"/>
          </w:tcPr>
          <w:p w:rsidR="00000000" w:rsidRDefault="00327D5A">
            <w:pPr>
              <w:widowControl w:val="0"/>
              <w:autoSpaceDE w:val="0"/>
              <w:autoSpaceDN w:val="0"/>
              <w:adjustRightInd w:val="0"/>
              <w:rPr>
                <w:lang w:val="en-GB" w:eastAsia="en-GB"/>
              </w:rPr>
            </w:pPr>
            <w:r>
              <w:rPr>
                <w:rFonts w:ascii="Arial" w:hAnsi="Arial" w:cs="Arial"/>
                <w:color w:val="000000"/>
                <w:sz w:val="16"/>
                <w:szCs w:val="16"/>
                <w:lang w:val="en-GB" w:eastAsia="en-GB"/>
              </w:rPr>
              <w:t>Suspected of causing cancer.</w:t>
            </w:r>
          </w:p>
        </w:tc>
      </w:tr>
      <w:tr w:rsidR="00000000">
        <w:tblPrEx>
          <w:tblCellMar>
            <w:top w:w="0" w:type="dxa"/>
            <w:bottom w:w="0" w:type="dxa"/>
          </w:tblCellMar>
        </w:tblPrEx>
        <w:tc>
          <w:tcPr>
            <w:tcW w:w="1984" w:type="dxa"/>
            <w:shd w:val="clear" w:color="auto" w:fill="FFFFFF"/>
          </w:tcPr>
          <w:p w:rsidR="00000000" w:rsidRDefault="00327D5A">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H317</w:t>
            </w:r>
          </w:p>
        </w:tc>
        <w:tc>
          <w:tcPr>
            <w:tcW w:w="8788" w:type="dxa"/>
            <w:shd w:val="clear" w:color="auto" w:fill="FFFFFF"/>
          </w:tcPr>
          <w:p w:rsidR="00000000" w:rsidRDefault="00327D5A">
            <w:pPr>
              <w:widowControl w:val="0"/>
              <w:autoSpaceDE w:val="0"/>
              <w:autoSpaceDN w:val="0"/>
              <w:adjustRightInd w:val="0"/>
              <w:rPr>
                <w:lang w:val="en-GB" w:eastAsia="en-GB"/>
              </w:rPr>
            </w:pPr>
            <w:r>
              <w:rPr>
                <w:rFonts w:ascii="Arial" w:hAnsi="Arial" w:cs="Arial"/>
                <w:color w:val="000000"/>
                <w:sz w:val="16"/>
                <w:szCs w:val="16"/>
                <w:lang w:val="en-GB" w:eastAsia="en-GB"/>
              </w:rPr>
              <w:t>May cause an allergic skin reaction.</w:t>
            </w:r>
          </w:p>
        </w:tc>
      </w:tr>
      <w:tr w:rsidR="00000000">
        <w:tblPrEx>
          <w:tblCellMar>
            <w:top w:w="0" w:type="dxa"/>
            <w:bottom w:w="0" w:type="dxa"/>
          </w:tblCellMar>
        </w:tblPrEx>
        <w:tc>
          <w:tcPr>
            <w:tcW w:w="1984" w:type="dxa"/>
            <w:shd w:val="clear" w:color="auto" w:fill="FFFFFF"/>
          </w:tcPr>
          <w:p w:rsidR="00000000" w:rsidRDefault="00327D5A">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H336</w:t>
            </w:r>
          </w:p>
        </w:tc>
        <w:tc>
          <w:tcPr>
            <w:tcW w:w="8788" w:type="dxa"/>
            <w:shd w:val="clear" w:color="auto" w:fill="FFFFFF"/>
          </w:tcPr>
          <w:p w:rsidR="00000000" w:rsidRDefault="00327D5A">
            <w:pPr>
              <w:widowControl w:val="0"/>
              <w:autoSpaceDE w:val="0"/>
              <w:autoSpaceDN w:val="0"/>
              <w:adjustRightInd w:val="0"/>
              <w:rPr>
                <w:lang w:val="en-GB" w:eastAsia="en-GB"/>
              </w:rPr>
            </w:pPr>
            <w:r>
              <w:rPr>
                <w:rFonts w:ascii="Arial" w:hAnsi="Arial" w:cs="Arial"/>
                <w:color w:val="000000"/>
                <w:sz w:val="16"/>
                <w:szCs w:val="16"/>
                <w:lang w:val="en-GB" w:eastAsia="en-GB"/>
              </w:rPr>
              <w:t>May cause drowsiness or dizziness.</w:t>
            </w:r>
          </w:p>
        </w:tc>
      </w:tr>
      <w:tr w:rsidR="00000000">
        <w:tblPrEx>
          <w:tblCellMar>
            <w:top w:w="0" w:type="dxa"/>
            <w:bottom w:w="0" w:type="dxa"/>
          </w:tblCellMar>
        </w:tblPrEx>
        <w:tc>
          <w:tcPr>
            <w:tcW w:w="1984" w:type="dxa"/>
            <w:shd w:val="clear" w:color="auto" w:fill="FFFFFF"/>
          </w:tcPr>
          <w:p w:rsidR="00000000" w:rsidRDefault="00327D5A">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EUH066</w:t>
            </w:r>
          </w:p>
        </w:tc>
        <w:tc>
          <w:tcPr>
            <w:tcW w:w="8788" w:type="dxa"/>
            <w:shd w:val="clear" w:color="auto" w:fill="FFFFFF"/>
          </w:tcPr>
          <w:p w:rsidR="00000000" w:rsidRDefault="00327D5A">
            <w:pPr>
              <w:widowControl w:val="0"/>
              <w:autoSpaceDE w:val="0"/>
              <w:autoSpaceDN w:val="0"/>
              <w:adjustRightInd w:val="0"/>
              <w:rPr>
                <w:lang w:val="en-GB" w:eastAsia="en-GB"/>
              </w:rPr>
            </w:pPr>
            <w:r>
              <w:rPr>
                <w:rFonts w:ascii="Arial" w:hAnsi="Arial" w:cs="Arial"/>
                <w:color w:val="000000"/>
                <w:sz w:val="16"/>
                <w:szCs w:val="16"/>
                <w:lang w:val="en-GB" w:eastAsia="en-GB"/>
              </w:rPr>
              <w:t>Repeated exposure may cause skin dryness or cracking.</w:t>
            </w:r>
          </w:p>
        </w:tc>
      </w:tr>
    </w:tbl>
    <w:p w:rsidR="00000000" w:rsidRDefault="00327D5A">
      <w:pPr>
        <w:widowControl w:val="0"/>
        <w:autoSpaceDE w:val="0"/>
        <w:autoSpaceDN w:val="0"/>
        <w:adjustRightInd w:val="0"/>
        <w:jc w:val="both"/>
        <w:rPr>
          <w:lang w:val="en-GB" w:eastAsia="en-GB"/>
        </w:rPr>
      </w:pPr>
    </w:p>
    <w:p w:rsidR="00000000" w:rsidRDefault="00327D5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Precautionary statements:</w:t>
      </w:r>
    </w:p>
    <w:p w:rsidR="00000000" w:rsidRDefault="00327D5A">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984"/>
        <w:gridCol w:w="8788"/>
      </w:tblGrid>
      <w:tr w:rsidR="00000000">
        <w:tblPrEx>
          <w:tblCellMar>
            <w:top w:w="0" w:type="dxa"/>
            <w:bottom w:w="0" w:type="dxa"/>
          </w:tblCellMar>
        </w:tblPrEx>
        <w:tc>
          <w:tcPr>
            <w:tcW w:w="1984" w:type="dxa"/>
            <w:shd w:val="clear" w:color="auto" w:fill="FFFFFF"/>
          </w:tcPr>
          <w:p w:rsidR="00000000" w:rsidRDefault="00327D5A">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P201</w:t>
            </w:r>
          </w:p>
        </w:tc>
        <w:tc>
          <w:tcPr>
            <w:tcW w:w="8788" w:type="dxa"/>
            <w:shd w:val="clear" w:color="auto" w:fill="FFFFFF"/>
          </w:tcPr>
          <w:p w:rsidR="00000000" w:rsidRDefault="00327D5A">
            <w:pPr>
              <w:widowControl w:val="0"/>
              <w:autoSpaceDE w:val="0"/>
              <w:autoSpaceDN w:val="0"/>
              <w:adjustRightInd w:val="0"/>
              <w:rPr>
                <w:lang w:val="en-GB" w:eastAsia="en-GB"/>
              </w:rPr>
            </w:pPr>
            <w:r>
              <w:rPr>
                <w:rFonts w:ascii="Arial" w:hAnsi="Arial" w:cs="Arial"/>
                <w:color w:val="000000"/>
                <w:sz w:val="16"/>
                <w:szCs w:val="16"/>
                <w:lang w:val="en-GB" w:eastAsia="en-GB"/>
              </w:rPr>
              <w:t>Obtain special instructions before use.</w:t>
            </w:r>
          </w:p>
        </w:tc>
      </w:tr>
      <w:tr w:rsidR="00000000">
        <w:tblPrEx>
          <w:tblCellMar>
            <w:top w:w="0" w:type="dxa"/>
            <w:bottom w:w="0" w:type="dxa"/>
          </w:tblCellMar>
        </w:tblPrEx>
        <w:tc>
          <w:tcPr>
            <w:tcW w:w="1984" w:type="dxa"/>
            <w:shd w:val="clear" w:color="auto" w:fill="FFFFFF"/>
          </w:tcPr>
          <w:p w:rsidR="00000000" w:rsidRDefault="00327D5A">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P210</w:t>
            </w:r>
          </w:p>
        </w:tc>
        <w:tc>
          <w:tcPr>
            <w:tcW w:w="8788" w:type="dxa"/>
            <w:shd w:val="clear" w:color="auto" w:fill="FFFFFF"/>
          </w:tcPr>
          <w:p w:rsidR="00000000" w:rsidRDefault="00327D5A">
            <w:pPr>
              <w:widowControl w:val="0"/>
              <w:autoSpaceDE w:val="0"/>
              <w:autoSpaceDN w:val="0"/>
              <w:adjustRightInd w:val="0"/>
              <w:rPr>
                <w:lang w:val="en-GB" w:eastAsia="en-GB"/>
              </w:rPr>
            </w:pPr>
            <w:r>
              <w:rPr>
                <w:rFonts w:ascii="Arial" w:hAnsi="Arial" w:cs="Arial"/>
                <w:color w:val="000000"/>
                <w:sz w:val="16"/>
                <w:szCs w:val="16"/>
                <w:lang w:val="en-GB" w:eastAsia="en-GB"/>
              </w:rPr>
              <w:t>Keep away from heat, hot surfaces, sparks, open flames and other ignition sources. No smoking.</w:t>
            </w:r>
          </w:p>
        </w:tc>
      </w:tr>
      <w:tr w:rsidR="00000000">
        <w:tblPrEx>
          <w:tblCellMar>
            <w:top w:w="0" w:type="dxa"/>
            <w:bottom w:w="0" w:type="dxa"/>
          </w:tblCellMar>
        </w:tblPrEx>
        <w:tc>
          <w:tcPr>
            <w:tcW w:w="1984" w:type="dxa"/>
            <w:shd w:val="clear" w:color="auto" w:fill="FFFFFF"/>
          </w:tcPr>
          <w:p w:rsidR="00000000" w:rsidRDefault="00327D5A">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P261</w:t>
            </w:r>
          </w:p>
        </w:tc>
        <w:tc>
          <w:tcPr>
            <w:tcW w:w="8788" w:type="dxa"/>
            <w:shd w:val="clear" w:color="auto" w:fill="FFFFFF"/>
          </w:tcPr>
          <w:p w:rsidR="00000000" w:rsidRDefault="00327D5A">
            <w:pPr>
              <w:widowControl w:val="0"/>
              <w:autoSpaceDE w:val="0"/>
              <w:autoSpaceDN w:val="0"/>
              <w:adjustRightInd w:val="0"/>
              <w:rPr>
                <w:lang w:val="en-GB" w:eastAsia="en-GB"/>
              </w:rPr>
            </w:pPr>
            <w:r>
              <w:rPr>
                <w:rFonts w:ascii="Arial" w:hAnsi="Arial" w:cs="Arial"/>
                <w:color w:val="000000"/>
                <w:sz w:val="16"/>
                <w:szCs w:val="16"/>
                <w:lang w:val="en-GB" w:eastAsia="en-GB"/>
              </w:rPr>
              <w:t>Avoid breathing dust / fume / gas / mist / vapours / spray.</w:t>
            </w:r>
          </w:p>
        </w:tc>
      </w:tr>
      <w:tr w:rsidR="00000000">
        <w:tblPrEx>
          <w:tblCellMar>
            <w:top w:w="0" w:type="dxa"/>
            <w:bottom w:w="0" w:type="dxa"/>
          </w:tblCellMar>
        </w:tblPrEx>
        <w:tc>
          <w:tcPr>
            <w:tcW w:w="1984" w:type="dxa"/>
            <w:shd w:val="clear" w:color="auto" w:fill="FFFFFF"/>
          </w:tcPr>
          <w:p w:rsidR="00000000" w:rsidRDefault="00327D5A">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P280</w:t>
            </w:r>
          </w:p>
        </w:tc>
        <w:tc>
          <w:tcPr>
            <w:tcW w:w="8788" w:type="dxa"/>
            <w:shd w:val="clear" w:color="auto" w:fill="FFFFFF"/>
          </w:tcPr>
          <w:p w:rsidR="00000000" w:rsidRDefault="00327D5A">
            <w:pPr>
              <w:widowControl w:val="0"/>
              <w:autoSpaceDE w:val="0"/>
              <w:autoSpaceDN w:val="0"/>
              <w:adjustRightInd w:val="0"/>
              <w:rPr>
                <w:lang w:val="en-GB" w:eastAsia="en-GB"/>
              </w:rPr>
            </w:pPr>
            <w:r>
              <w:rPr>
                <w:rFonts w:ascii="Arial" w:hAnsi="Arial" w:cs="Arial"/>
                <w:color w:val="000000"/>
                <w:sz w:val="16"/>
                <w:szCs w:val="16"/>
                <w:lang w:val="en-GB" w:eastAsia="en-GB"/>
              </w:rPr>
              <w:t>Wear protective gloves/ protective clothing / eye protection / face protection.</w:t>
            </w:r>
          </w:p>
        </w:tc>
      </w:tr>
      <w:tr w:rsidR="00000000">
        <w:tblPrEx>
          <w:tblCellMar>
            <w:top w:w="0" w:type="dxa"/>
            <w:bottom w:w="0" w:type="dxa"/>
          </w:tblCellMar>
        </w:tblPrEx>
        <w:tc>
          <w:tcPr>
            <w:tcW w:w="1984" w:type="dxa"/>
            <w:shd w:val="clear" w:color="auto" w:fill="FFFFFF"/>
          </w:tcPr>
          <w:p w:rsidR="00000000" w:rsidRDefault="00327D5A">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P308+</w:t>
            </w:r>
            <w:r>
              <w:rPr>
                <w:rFonts w:ascii="Arial" w:hAnsi="Arial" w:cs="Arial"/>
                <w:b/>
                <w:bCs/>
                <w:color w:val="000000"/>
                <w:sz w:val="16"/>
                <w:szCs w:val="16"/>
                <w:lang w:val="en-GB" w:eastAsia="en-GB"/>
              </w:rPr>
              <w:t>P313</w:t>
            </w:r>
          </w:p>
        </w:tc>
        <w:tc>
          <w:tcPr>
            <w:tcW w:w="8788" w:type="dxa"/>
            <w:shd w:val="clear" w:color="auto" w:fill="FFFFFF"/>
          </w:tcPr>
          <w:p w:rsidR="00000000" w:rsidRDefault="00327D5A">
            <w:pPr>
              <w:widowControl w:val="0"/>
              <w:autoSpaceDE w:val="0"/>
              <w:autoSpaceDN w:val="0"/>
              <w:adjustRightInd w:val="0"/>
              <w:rPr>
                <w:lang w:val="en-GB" w:eastAsia="en-GB"/>
              </w:rPr>
            </w:pPr>
            <w:r>
              <w:rPr>
                <w:rFonts w:ascii="Arial" w:hAnsi="Arial" w:cs="Arial"/>
                <w:color w:val="000000"/>
                <w:sz w:val="16"/>
                <w:szCs w:val="16"/>
                <w:lang w:val="en-GB" w:eastAsia="en-GB"/>
              </w:rPr>
              <w:t>IF exposed or concerned: Get medical advice / attention.</w:t>
            </w:r>
          </w:p>
        </w:tc>
      </w:tr>
      <w:tr w:rsidR="00000000">
        <w:tblPrEx>
          <w:tblCellMar>
            <w:top w:w="0" w:type="dxa"/>
            <w:bottom w:w="0" w:type="dxa"/>
          </w:tblCellMar>
        </w:tblPrEx>
        <w:tc>
          <w:tcPr>
            <w:tcW w:w="1984" w:type="dxa"/>
            <w:shd w:val="clear" w:color="auto" w:fill="FFFFFF"/>
          </w:tcPr>
          <w:p w:rsidR="00000000" w:rsidRDefault="00327D5A">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P370+P378</w:t>
            </w:r>
          </w:p>
        </w:tc>
        <w:tc>
          <w:tcPr>
            <w:tcW w:w="8788" w:type="dxa"/>
            <w:shd w:val="clear" w:color="auto" w:fill="FFFFFF"/>
          </w:tcPr>
          <w:p w:rsidR="00000000" w:rsidRDefault="00327D5A">
            <w:pPr>
              <w:widowControl w:val="0"/>
              <w:autoSpaceDE w:val="0"/>
              <w:autoSpaceDN w:val="0"/>
              <w:adjustRightInd w:val="0"/>
              <w:rPr>
                <w:lang w:val="en-GB" w:eastAsia="en-GB"/>
              </w:rPr>
            </w:pPr>
            <w:r>
              <w:rPr>
                <w:rFonts w:ascii="Arial" w:hAnsi="Arial" w:cs="Arial"/>
                <w:color w:val="000000"/>
                <w:sz w:val="16"/>
                <w:szCs w:val="16"/>
                <w:lang w:val="en-GB" w:eastAsia="en-GB"/>
              </w:rPr>
              <w:t>In case of fire: use . . . to extinguish.</w:t>
            </w:r>
          </w:p>
        </w:tc>
      </w:tr>
      <w:tr w:rsidR="00000000">
        <w:tblPrEx>
          <w:tblCellMar>
            <w:top w:w="0" w:type="dxa"/>
            <w:bottom w:w="0" w:type="dxa"/>
          </w:tblCellMar>
        </w:tblPrEx>
        <w:tc>
          <w:tcPr>
            <w:tcW w:w="1984" w:type="dxa"/>
            <w:shd w:val="clear" w:color="auto" w:fill="FFFFFF"/>
          </w:tcPr>
          <w:p w:rsidR="00000000" w:rsidRDefault="00327D5A">
            <w:pPr>
              <w:widowControl w:val="0"/>
              <w:autoSpaceDE w:val="0"/>
              <w:autoSpaceDN w:val="0"/>
              <w:adjustRightInd w:val="0"/>
              <w:jc w:val="both"/>
              <w:rPr>
                <w:lang w:val="en-GB" w:eastAsia="en-GB"/>
              </w:rPr>
            </w:pPr>
            <w:r>
              <w:rPr>
                <w:lang w:val="en-GB" w:eastAsia="en-GB"/>
              </w:rPr>
              <w:t xml:space="preserve"> </w:t>
            </w:r>
          </w:p>
        </w:tc>
        <w:tc>
          <w:tcPr>
            <w:tcW w:w="8788" w:type="dxa"/>
            <w:shd w:val="clear" w:color="auto" w:fill="FFFFFF"/>
          </w:tcPr>
          <w:p w:rsidR="00000000" w:rsidRDefault="00327D5A">
            <w:pPr>
              <w:widowControl w:val="0"/>
              <w:autoSpaceDE w:val="0"/>
              <w:autoSpaceDN w:val="0"/>
              <w:adjustRightInd w:val="0"/>
              <w:jc w:val="both"/>
              <w:rPr>
                <w:lang w:val="en-GB" w:eastAsia="en-GB"/>
              </w:rPr>
            </w:pPr>
          </w:p>
        </w:tc>
      </w:tr>
      <w:tr w:rsidR="00000000">
        <w:tblPrEx>
          <w:tblCellMar>
            <w:top w:w="0" w:type="dxa"/>
            <w:bottom w:w="0" w:type="dxa"/>
          </w:tblCellMar>
        </w:tblPrEx>
        <w:tc>
          <w:tcPr>
            <w:tcW w:w="1984" w:type="dxa"/>
            <w:shd w:val="clear" w:color="auto" w:fill="FFFFFF"/>
          </w:tcPr>
          <w:p w:rsidR="00000000" w:rsidRDefault="00327D5A">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Contains:</w:t>
            </w:r>
          </w:p>
        </w:tc>
        <w:tc>
          <w:tcPr>
            <w:tcW w:w="8788" w:type="dxa"/>
            <w:shd w:val="clear" w:color="auto" w:fill="FFFFFF"/>
          </w:tcPr>
          <w:p w:rsidR="00000000" w:rsidRDefault="00327D5A">
            <w:pPr>
              <w:widowControl w:val="0"/>
              <w:autoSpaceDE w:val="0"/>
              <w:autoSpaceDN w:val="0"/>
              <w:adjustRightInd w:val="0"/>
              <w:rPr>
                <w:lang w:val="en-GB" w:eastAsia="en-GB"/>
              </w:rPr>
            </w:pPr>
            <w:r>
              <w:rPr>
                <w:rFonts w:ascii="Arial" w:hAnsi="Arial" w:cs="Arial"/>
                <w:color w:val="000000"/>
                <w:sz w:val="16"/>
                <w:szCs w:val="16"/>
                <w:lang w:val="en-GB" w:eastAsia="en-GB"/>
              </w:rPr>
              <w:t>TETRACHLOROETHYLENE</w:t>
            </w:r>
          </w:p>
        </w:tc>
      </w:tr>
      <w:tr w:rsidR="00000000">
        <w:tblPrEx>
          <w:tblCellMar>
            <w:top w:w="0" w:type="dxa"/>
            <w:bottom w:w="0" w:type="dxa"/>
          </w:tblCellMar>
        </w:tblPrEx>
        <w:tc>
          <w:tcPr>
            <w:tcW w:w="1984" w:type="dxa"/>
            <w:shd w:val="clear" w:color="auto" w:fill="FFFFFF"/>
          </w:tcPr>
          <w:p w:rsidR="00000000" w:rsidRDefault="00327D5A">
            <w:pPr>
              <w:widowControl w:val="0"/>
              <w:autoSpaceDE w:val="0"/>
              <w:autoSpaceDN w:val="0"/>
              <w:adjustRightInd w:val="0"/>
              <w:jc w:val="both"/>
              <w:rPr>
                <w:lang w:val="en-GB" w:eastAsia="en-GB"/>
              </w:rPr>
            </w:pPr>
            <w:r>
              <w:rPr>
                <w:lang w:val="en-GB" w:eastAsia="en-GB"/>
              </w:rPr>
              <w:t xml:space="preserve"> </w:t>
            </w:r>
          </w:p>
        </w:tc>
        <w:tc>
          <w:tcPr>
            <w:tcW w:w="8788" w:type="dxa"/>
            <w:shd w:val="clear" w:color="auto" w:fill="FFFFFF"/>
          </w:tcPr>
          <w:p w:rsidR="00000000" w:rsidRDefault="00327D5A">
            <w:pPr>
              <w:widowControl w:val="0"/>
              <w:autoSpaceDE w:val="0"/>
              <w:autoSpaceDN w:val="0"/>
              <w:adjustRightInd w:val="0"/>
              <w:rPr>
                <w:lang w:val="en-GB" w:eastAsia="en-GB"/>
              </w:rPr>
            </w:pPr>
            <w:r>
              <w:rPr>
                <w:rFonts w:ascii="Arial" w:hAnsi="Arial" w:cs="Arial"/>
                <w:color w:val="000000"/>
                <w:sz w:val="16"/>
                <w:szCs w:val="16"/>
                <w:lang w:val="en-GB" w:eastAsia="en-GB"/>
              </w:rPr>
              <w:t>HYDROCARBONS, C9-C11, n-ALKANES, iso-ALKANES, CYCLICS, &lt;2% AROMATICS</w:t>
            </w:r>
          </w:p>
        </w:tc>
      </w:tr>
    </w:tbl>
    <w:p w:rsidR="00000000" w:rsidRDefault="00327D5A">
      <w:pPr>
        <w:widowControl w:val="0"/>
        <w:autoSpaceDE w:val="0"/>
        <w:autoSpaceDN w:val="0"/>
        <w:adjustRightInd w:val="0"/>
        <w:jc w:val="both"/>
        <w:rPr>
          <w:lang w:val="en-GB" w:eastAsia="en-GB"/>
        </w:rPr>
      </w:pPr>
    </w:p>
    <w:p w:rsidR="00000000" w:rsidRDefault="00327D5A">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2.3. Other hazards</w:t>
      </w:r>
    </w:p>
    <w:p w:rsidR="00000000" w:rsidRDefault="00327D5A">
      <w:pPr>
        <w:widowControl w:val="0"/>
        <w:autoSpaceDE w:val="0"/>
        <w:autoSpaceDN w:val="0"/>
        <w:adjustRightInd w:val="0"/>
        <w:jc w:val="both"/>
        <w:rPr>
          <w:lang w:val="en-GB" w:eastAsia="en-GB"/>
        </w:rPr>
      </w:pPr>
    </w:p>
    <w:p w:rsidR="00000000" w:rsidRDefault="00327D5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On the basis of available data, the product does not contain any PBT or vPvB in percentage greater than 0,1%.</w:t>
      </w:r>
    </w:p>
    <w:p w:rsidR="00000000" w:rsidRDefault="00327D5A">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327D5A">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3. Composition/information on ingredients</w:t>
            </w:r>
          </w:p>
        </w:tc>
      </w:tr>
    </w:tbl>
    <w:p w:rsidR="00000000" w:rsidRDefault="00327D5A">
      <w:pPr>
        <w:widowControl w:val="0"/>
        <w:autoSpaceDE w:val="0"/>
        <w:autoSpaceDN w:val="0"/>
        <w:adjustRightInd w:val="0"/>
        <w:jc w:val="both"/>
        <w:rPr>
          <w:lang w:val="en-GB" w:eastAsia="en-GB"/>
        </w:rPr>
      </w:pPr>
    </w:p>
    <w:p w:rsidR="00000000" w:rsidRDefault="00327D5A">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3.1. Substances</w:t>
      </w:r>
    </w:p>
    <w:p w:rsidR="00000000" w:rsidRDefault="00327D5A">
      <w:pPr>
        <w:widowControl w:val="0"/>
        <w:autoSpaceDE w:val="0"/>
        <w:autoSpaceDN w:val="0"/>
        <w:adjustRightInd w:val="0"/>
        <w:jc w:val="both"/>
        <w:rPr>
          <w:lang w:val="en-GB" w:eastAsia="en-GB"/>
        </w:rPr>
      </w:pPr>
    </w:p>
    <w:p w:rsidR="00000000" w:rsidRDefault="00327D5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Information not relevant</w:t>
      </w:r>
    </w:p>
    <w:p w:rsidR="00000000" w:rsidRDefault="00327D5A">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FFFFFF"/>
          </w:tcPr>
          <w:p w:rsidR="00000000" w:rsidRDefault="00327D5A">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3.2. Mixtures</w:t>
            </w:r>
          </w:p>
        </w:tc>
      </w:tr>
    </w:tbl>
    <w:p w:rsidR="00000000" w:rsidRDefault="00327D5A">
      <w:pPr>
        <w:widowControl w:val="0"/>
        <w:autoSpaceDE w:val="0"/>
        <w:autoSpaceDN w:val="0"/>
        <w:adjustRightInd w:val="0"/>
        <w:jc w:val="both"/>
        <w:rPr>
          <w:lang w:val="en-GB" w:eastAsia="en-GB"/>
        </w:rPr>
      </w:pPr>
    </w:p>
    <w:p w:rsidR="00000000" w:rsidRDefault="00327D5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Contains:</w:t>
      </w:r>
    </w:p>
    <w:p w:rsidR="00000000" w:rsidRDefault="00327D5A">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2835"/>
        <w:gridCol w:w="1417"/>
        <w:gridCol w:w="5670"/>
        <w:gridCol w:w="567"/>
      </w:tblGrid>
      <w:tr w:rsidR="00000000">
        <w:tblPrEx>
          <w:tblCellMar>
            <w:top w:w="0" w:type="dxa"/>
            <w:bottom w:w="0" w:type="dxa"/>
          </w:tblCellMar>
        </w:tblPrEx>
        <w:tc>
          <w:tcPr>
            <w:tcW w:w="2835" w:type="dxa"/>
            <w:shd w:val="clear" w:color="auto" w:fill="FFFFFF"/>
          </w:tcPr>
          <w:p w:rsidR="00000000" w:rsidRDefault="00327D5A">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Identification</w:t>
            </w:r>
          </w:p>
        </w:tc>
        <w:tc>
          <w:tcPr>
            <w:tcW w:w="1417" w:type="dxa"/>
            <w:shd w:val="clear" w:color="auto" w:fill="FFFFFF"/>
          </w:tcPr>
          <w:p w:rsidR="00000000" w:rsidRDefault="00327D5A">
            <w:pPr>
              <w:widowControl w:val="0"/>
              <w:autoSpaceDE w:val="0"/>
              <w:autoSpaceDN w:val="0"/>
              <w:adjustRightInd w:val="0"/>
              <w:rPr>
                <w:lang w:val="en-GB" w:eastAsia="en-GB"/>
              </w:rPr>
            </w:pPr>
            <w:r>
              <w:rPr>
                <w:rFonts w:ascii="Arial" w:hAnsi="Arial" w:cs="Arial"/>
                <w:b/>
                <w:bCs/>
                <w:color w:val="000000"/>
                <w:sz w:val="16"/>
                <w:szCs w:val="16"/>
                <w:lang w:val="en-GB" w:eastAsia="en-GB"/>
              </w:rPr>
              <w:t>x = Conc. %</w:t>
            </w:r>
          </w:p>
        </w:tc>
        <w:tc>
          <w:tcPr>
            <w:tcW w:w="5670" w:type="dxa"/>
            <w:shd w:val="clear" w:color="auto" w:fill="FFFFFF"/>
          </w:tcPr>
          <w:p w:rsidR="00000000" w:rsidRDefault="00327D5A">
            <w:pPr>
              <w:widowControl w:val="0"/>
              <w:autoSpaceDE w:val="0"/>
              <w:autoSpaceDN w:val="0"/>
              <w:adjustRightInd w:val="0"/>
              <w:rPr>
                <w:lang w:val="en-GB" w:eastAsia="en-GB"/>
              </w:rPr>
            </w:pPr>
            <w:r>
              <w:rPr>
                <w:rFonts w:ascii="Arial" w:hAnsi="Arial" w:cs="Arial"/>
                <w:b/>
                <w:bCs/>
                <w:color w:val="000000"/>
                <w:sz w:val="16"/>
                <w:szCs w:val="16"/>
                <w:lang w:val="en-GB" w:eastAsia="en-GB"/>
              </w:rPr>
              <w:t>Classification 1272/2008 (CLP)</w:t>
            </w:r>
          </w:p>
        </w:tc>
        <w:tc>
          <w:tcPr>
            <w:tcW w:w="567" w:type="dxa"/>
            <w:shd w:val="clear" w:color="auto" w:fill="FFFFFF"/>
          </w:tcPr>
          <w:p w:rsidR="00000000" w:rsidRDefault="00327D5A">
            <w:pPr>
              <w:widowControl w:val="0"/>
              <w:autoSpaceDE w:val="0"/>
              <w:autoSpaceDN w:val="0"/>
              <w:adjustRightInd w:val="0"/>
              <w:rPr>
                <w:lang w:val="en-GB" w:eastAsia="en-GB"/>
              </w:rPr>
            </w:pPr>
          </w:p>
        </w:tc>
      </w:tr>
      <w:tr w:rsidR="00000000">
        <w:tblPrEx>
          <w:tblCellMar>
            <w:top w:w="0" w:type="dxa"/>
            <w:bottom w:w="0" w:type="dxa"/>
          </w:tblCellMar>
        </w:tblPrEx>
        <w:tc>
          <w:tcPr>
            <w:tcW w:w="2835" w:type="dxa"/>
            <w:shd w:val="clear" w:color="auto" w:fill="FFFFFF"/>
          </w:tcPr>
          <w:p w:rsidR="00000000" w:rsidRDefault="00327D5A">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HYDROCARBONS, C9-C11, n-ALKANES, iso-ALKANES, CYCLICS, &lt;2% AROMATICS</w:t>
            </w:r>
          </w:p>
        </w:tc>
        <w:tc>
          <w:tcPr>
            <w:tcW w:w="1417" w:type="dxa"/>
            <w:shd w:val="clear" w:color="auto" w:fill="FFFFFF"/>
          </w:tcPr>
          <w:p w:rsidR="00000000" w:rsidRDefault="00327D5A">
            <w:pPr>
              <w:widowControl w:val="0"/>
              <w:autoSpaceDE w:val="0"/>
              <w:autoSpaceDN w:val="0"/>
              <w:adjustRightInd w:val="0"/>
              <w:rPr>
                <w:lang w:val="en-GB" w:eastAsia="en-GB"/>
              </w:rPr>
            </w:pPr>
          </w:p>
        </w:tc>
        <w:tc>
          <w:tcPr>
            <w:tcW w:w="5670" w:type="dxa"/>
            <w:shd w:val="clear" w:color="auto" w:fill="FFFFFF"/>
          </w:tcPr>
          <w:p w:rsidR="00000000" w:rsidRDefault="00327D5A">
            <w:pPr>
              <w:widowControl w:val="0"/>
              <w:autoSpaceDE w:val="0"/>
              <w:autoSpaceDN w:val="0"/>
              <w:adjustRightInd w:val="0"/>
              <w:rPr>
                <w:lang w:val="en-GB" w:eastAsia="en-GB"/>
              </w:rPr>
            </w:pPr>
          </w:p>
        </w:tc>
        <w:tc>
          <w:tcPr>
            <w:tcW w:w="567" w:type="dxa"/>
            <w:shd w:val="clear" w:color="auto" w:fill="FFFFFF"/>
          </w:tcPr>
          <w:p w:rsidR="00000000" w:rsidRDefault="00327D5A">
            <w:pPr>
              <w:widowControl w:val="0"/>
              <w:autoSpaceDE w:val="0"/>
              <w:autoSpaceDN w:val="0"/>
              <w:adjustRightInd w:val="0"/>
              <w:rPr>
                <w:lang w:val="en-GB" w:eastAsia="en-GB"/>
              </w:rPr>
            </w:pPr>
          </w:p>
        </w:tc>
      </w:tr>
      <w:tr w:rsidR="00000000">
        <w:tblPrEx>
          <w:tblCellMar>
            <w:top w:w="0" w:type="dxa"/>
            <w:bottom w:w="0" w:type="dxa"/>
          </w:tblCellMar>
        </w:tblPrEx>
        <w:tc>
          <w:tcPr>
            <w:tcW w:w="2835" w:type="dxa"/>
            <w:shd w:val="clear" w:color="auto" w:fill="FFFFFF"/>
          </w:tcPr>
          <w:p w:rsidR="00000000" w:rsidRDefault="00327D5A">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CAS   64742-48-9</w:t>
            </w:r>
          </w:p>
        </w:tc>
        <w:tc>
          <w:tcPr>
            <w:tcW w:w="1417" w:type="dxa"/>
            <w:shd w:val="clear" w:color="auto" w:fill="FFFFFF"/>
          </w:tcPr>
          <w:p w:rsidR="00000000" w:rsidRDefault="00327D5A">
            <w:pPr>
              <w:widowControl w:val="0"/>
              <w:autoSpaceDE w:val="0"/>
              <w:autoSpaceDN w:val="0"/>
              <w:adjustRightInd w:val="0"/>
              <w:rPr>
                <w:lang w:val="en-GB" w:eastAsia="en-GB"/>
              </w:rPr>
            </w:pPr>
            <w:r>
              <w:rPr>
                <w:rFonts w:ascii="Arial" w:hAnsi="Arial" w:cs="Arial"/>
                <w:color w:val="000000"/>
                <w:sz w:val="16"/>
                <w:szCs w:val="16"/>
                <w:lang w:val="en-GB" w:eastAsia="en-GB"/>
              </w:rPr>
              <w:t xml:space="preserve">30 </w:t>
            </w:r>
            <w:r>
              <w:rPr>
                <w:rFonts w:ascii="Arial" w:hAnsi="Arial" w:cs="Arial"/>
                <w:color w:val="000000"/>
                <w:sz w:val="16"/>
                <w:szCs w:val="16"/>
                <w:lang w:val="en-GB" w:eastAsia="en-GB"/>
              </w:rPr>
              <w:t>≤</w:t>
            </w:r>
            <w:r>
              <w:rPr>
                <w:rFonts w:ascii="Arial" w:hAnsi="Arial" w:cs="Arial"/>
                <w:color w:val="000000"/>
                <w:sz w:val="16"/>
                <w:szCs w:val="16"/>
                <w:lang w:val="en-GB" w:eastAsia="en-GB"/>
              </w:rPr>
              <w:t xml:space="preserve"> x &lt;  50</w:t>
            </w:r>
          </w:p>
        </w:tc>
        <w:tc>
          <w:tcPr>
            <w:tcW w:w="5670" w:type="dxa"/>
            <w:shd w:val="clear" w:color="auto" w:fill="FFFFFF"/>
          </w:tcPr>
          <w:p w:rsidR="00000000" w:rsidRDefault="00327D5A">
            <w:pPr>
              <w:widowControl w:val="0"/>
              <w:autoSpaceDE w:val="0"/>
              <w:autoSpaceDN w:val="0"/>
              <w:adjustRightInd w:val="0"/>
              <w:rPr>
                <w:lang w:val="en-GB" w:eastAsia="en-GB"/>
              </w:rPr>
            </w:pPr>
            <w:r>
              <w:rPr>
                <w:rFonts w:ascii="Arial" w:hAnsi="Arial" w:cs="Arial"/>
                <w:color w:val="000000"/>
                <w:sz w:val="16"/>
                <w:szCs w:val="16"/>
                <w:lang w:val="en-GB" w:eastAsia="en-GB"/>
              </w:rPr>
              <w:t>Flam. Liq. 3 H226, STOT SE 3 H336, EUH066</w:t>
            </w:r>
          </w:p>
        </w:tc>
        <w:tc>
          <w:tcPr>
            <w:tcW w:w="567" w:type="dxa"/>
            <w:shd w:val="clear" w:color="auto" w:fill="FFFFFF"/>
          </w:tcPr>
          <w:p w:rsidR="00000000" w:rsidRDefault="00327D5A">
            <w:pPr>
              <w:widowControl w:val="0"/>
              <w:autoSpaceDE w:val="0"/>
              <w:autoSpaceDN w:val="0"/>
              <w:adjustRightInd w:val="0"/>
              <w:rPr>
                <w:lang w:val="en-GB" w:eastAsia="en-GB"/>
              </w:rPr>
            </w:pPr>
          </w:p>
        </w:tc>
      </w:tr>
      <w:tr w:rsidR="00000000">
        <w:tblPrEx>
          <w:tblCellMar>
            <w:top w:w="0" w:type="dxa"/>
            <w:bottom w:w="0" w:type="dxa"/>
          </w:tblCellMar>
        </w:tblPrEx>
        <w:tc>
          <w:tcPr>
            <w:tcW w:w="2835" w:type="dxa"/>
            <w:shd w:val="clear" w:color="auto" w:fill="FFFFFF"/>
          </w:tcPr>
          <w:p w:rsidR="00000000" w:rsidRDefault="00327D5A">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EC   919-857-5</w:t>
            </w:r>
          </w:p>
        </w:tc>
        <w:tc>
          <w:tcPr>
            <w:tcW w:w="1417" w:type="dxa"/>
            <w:shd w:val="clear" w:color="auto" w:fill="FFFFFF"/>
          </w:tcPr>
          <w:p w:rsidR="00000000" w:rsidRDefault="00327D5A">
            <w:pPr>
              <w:widowControl w:val="0"/>
              <w:autoSpaceDE w:val="0"/>
              <w:autoSpaceDN w:val="0"/>
              <w:adjustRightInd w:val="0"/>
              <w:rPr>
                <w:lang w:val="en-GB" w:eastAsia="en-GB"/>
              </w:rPr>
            </w:pPr>
          </w:p>
        </w:tc>
        <w:tc>
          <w:tcPr>
            <w:tcW w:w="5670" w:type="dxa"/>
            <w:shd w:val="clear" w:color="auto" w:fill="FFFFFF"/>
          </w:tcPr>
          <w:p w:rsidR="00000000" w:rsidRDefault="00327D5A">
            <w:pPr>
              <w:widowControl w:val="0"/>
              <w:autoSpaceDE w:val="0"/>
              <w:autoSpaceDN w:val="0"/>
              <w:adjustRightInd w:val="0"/>
              <w:rPr>
                <w:lang w:val="en-GB" w:eastAsia="en-GB"/>
              </w:rPr>
            </w:pPr>
          </w:p>
        </w:tc>
        <w:tc>
          <w:tcPr>
            <w:tcW w:w="567" w:type="dxa"/>
            <w:shd w:val="clear" w:color="auto" w:fill="FFFFFF"/>
          </w:tcPr>
          <w:p w:rsidR="00000000" w:rsidRDefault="00327D5A">
            <w:pPr>
              <w:widowControl w:val="0"/>
              <w:autoSpaceDE w:val="0"/>
              <w:autoSpaceDN w:val="0"/>
              <w:adjustRightInd w:val="0"/>
              <w:rPr>
                <w:lang w:val="en-GB" w:eastAsia="en-GB"/>
              </w:rPr>
            </w:pPr>
          </w:p>
        </w:tc>
      </w:tr>
      <w:tr w:rsidR="00000000">
        <w:tblPrEx>
          <w:tblCellMar>
            <w:top w:w="0" w:type="dxa"/>
            <w:bottom w:w="0" w:type="dxa"/>
          </w:tblCellMar>
        </w:tblPrEx>
        <w:tc>
          <w:tcPr>
            <w:tcW w:w="2835" w:type="dxa"/>
            <w:shd w:val="clear" w:color="auto" w:fill="FFFFFF"/>
          </w:tcPr>
          <w:p w:rsidR="00000000" w:rsidRDefault="00327D5A">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INDEX   -</w:t>
            </w:r>
          </w:p>
        </w:tc>
        <w:tc>
          <w:tcPr>
            <w:tcW w:w="1417" w:type="dxa"/>
            <w:shd w:val="clear" w:color="auto" w:fill="FFFFFF"/>
          </w:tcPr>
          <w:p w:rsidR="00000000" w:rsidRDefault="00327D5A">
            <w:pPr>
              <w:widowControl w:val="0"/>
              <w:autoSpaceDE w:val="0"/>
              <w:autoSpaceDN w:val="0"/>
              <w:adjustRightInd w:val="0"/>
              <w:rPr>
                <w:lang w:val="en-GB" w:eastAsia="en-GB"/>
              </w:rPr>
            </w:pPr>
          </w:p>
        </w:tc>
        <w:tc>
          <w:tcPr>
            <w:tcW w:w="5670" w:type="dxa"/>
            <w:shd w:val="clear" w:color="auto" w:fill="FFFFFF"/>
          </w:tcPr>
          <w:p w:rsidR="00000000" w:rsidRDefault="00327D5A">
            <w:pPr>
              <w:widowControl w:val="0"/>
              <w:autoSpaceDE w:val="0"/>
              <w:autoSpaceDN w:val="0"/>
              <w:adjustRightInd w:val="0"/>
              <w:rPr>
                <w:lang w:val="en-GB" w:eastAsia="en-GB"/>
              </w:rPr>
            </w:pPr>
          </w:p>
        </w:tc>
        <w:tc>
          <w:tcPr>
            <w:tcW w:w="567" w:type="dxa"/>
            <w:shd w:val="clear" w:color="auto" w:fill="FFFFFF"/>
          </w:tcPr>
          <w:p w:rsidR="00000000" w:rsidRDefault="00327D5A">
            <w:pPr>
              <w:widowControl w:val="0"/>
              <w:autoSpaceDE w:val="0"/>
              <w:autoSpaceDN w:val="0"/>
              <w:adjustRightInd w:val="0"/>
              <w:rPr>
                <w:lang w:val="en-GB" w:eastAsia="en-GB"/>
              </w:rPr>
            </w:pPr>
          </w:p>
        </w:tc>
      </w:tr>
      <w:tr w:rsidR="00000000">
        <w:tblPrEx>
          <w:tblCellMar>
            <w:top w:w="0" w:type="dxa"/>
            <w:bottom w:w="0" w:type="dxa"/>
          </w:tblCellMar>
        </w:tblPrEx>
        <w:tc>
          <w:tcPr>
            <w:tcW w:w="2835" w:type="dxa"/>
            <w:shd w:val="clear" w:color="auto" w:fill="FFFFFF"/>
          </w:tcPr>
          <w:p w:rsidR="00000000" w:rsidRDefault="00327D5A">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Reg. no.   01-2119463258-33-XXXX</w:t>
            </w:r>
          </w:p>
        </w:tc>
        <w:tc>
          <w:tcPr>
            <w:tcW w:w="1417" w:type="dxa"/>
            <w:shd w:val="clear" w:color="auto" w:fill="FFFFFF"/>
          </w:tcPr>
          <w:p w:rsidR="00000000" w:rsidRDefault="00327D5A">
            <w:pPr>
              <w:widowControl w:val="0"/>
              <w:autoSpaceDE w:val="0"/>
              <w:autoSpaceDN w:val="0"/>
              <w:adjustRightInd w:val="0"/>
              <w:rPr>
                <w:lang w:val="en-GB" w:eastAsia="en-GB"/>
              </w:rPr>
            </w:pPr>
          </w:p>
        </w:tc>
        <w:tc>
          <w:tcPr>
            <w:tcW w:w="5670" w:type="dxa"/>
            <w:shd w:val="clear" w:color="auto" w:fill="FFFFFF"/>
          </w:tcPr>
          <w:p w:rsidR="00000000" w:rsidRDefault="00327D5A">
            <w:pPr>
              <w:widowControl w:val="0"/>
              <w:autoSpaceDE w:val="0"/>
              <w:autoSpaceDN w:val="0"/>
              <w:adjustRightInd w:val="0"/>
              <w:rPr>
                <w:lang w:val="en-GB" w:eastAsia="en-GB"/>
              </w:rPr>
            </w:pPr>
          </w:p>
        </w:tc>
        <w:tc>
          <w:tcPr>
            <w:tcW w:w="567" w:type="dxa"/>
            <w:shd w:val="clear" w:color="auto" w:fill="FFFFFF"/>
          </w:tcPr>
          <w:p w:rsidR="00000000" w:rsidRDefault="00327D5A">
            <w:pPr>
              <w:widowControl w:val="0"/>
              <w:autoSpaceDE w:val="0"/>
              <w:autoSpaceDN w:val="0"/>
              <w:adjustRightInd w:val="0"/>
              <w:rPr>
                <w:lang w:val="en-GB" w:eastAsia="en-GB"/>
              </w:rPr>
            </w:pPr>
          </w:p>
        </w:tc>
      </w:tr>
      <w:tr w:rsidR="00000000">
        <w:tblPrEx>
          <w:tblCellMar>
            <w:top w:w="0" w:type="dxa"/>
            <w:bottom w:w="0" w:type="dxa"/>
          </w:tblCellMar>
        </w:tblPrEx>
        <w:tc>
          <w:tcPr>
            <w:tcW w:w="2835" w:type="dxa"/>
            <w:shd w:val="clear" w:color="auto" w:fill="FFFFFF"/>
          </w:tcPr>
          <w:p w:rsidR="00000000" w:rsidRDefault="00327D5A">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ETHANEDIOL</w:t>
            </w:r>
          </w:p>
        </w:tc>
        <w:tc>
          <w:tcPr>
            <w:tcW w:w="1417" w:type="dxa"/>
            <w:shd w:val="clear" w:color="auto" w:fill="FFFFFF"/>
          </w:tcPr>
          <w:p w:rsidR="00000000" w:rsidRDefault="00327D5A">
            <w:pPr>
              <w:widowControl w:val="0"/>
              <w:autoSpaceDE w:val="0"/>
              <w:autoSpaceDN w:val="0"/>
              <w:adjustRightInd w:val="0"/>
              <w:rPr>
                <w:lang w:val="en-GB" w:eastAsia="en-GB"/>
              </w:rPr>
            </w:pPr>
          </w:p>
        </w:tc>
        <w:tc>
          <w:tcPr>
            <w:tcW w:w="5670" w:type="dxa"/>
            <w:shd w:val="clear" w:color="auto" w:fill="FFFFFF"/>
          </w:tcPr>
          <w:p w:rsidR="00000000" w:rsidRDefault="00327D5A">
            <w:pPr>
              <w:widowControl w:val="0"/>
              <w:autoSpaceDE w:val="0"/>
              <w:autoSpaceDN w:val="0"/>
              <w:adjustRightInd w:val="0"/>
              <w:rPr>
                <w:lang w:val="en-GB" w:eastAsia="en-GB"/>
              </w:rPr>
            </w:pPr>
          </w:p>
        </w:tc>
        <w:tc>
          <w:tcPr>
            <w:tcW w:w="567" w:type="dxa"/>
            <w:shd w:val="clear" w:color="auto" w:fill="FFFFFF"/>
          </w:tcPr>
          <w:p w:rsidR="00000000" w:rsidRDefault="00327D5A">
            <w:pPr>
              <w:widowControl w:val="0"/>
              <w:autoSpaceDE w:val="0"/>
              <w:autoSpaceDN w:val="0"/>
              <w:adjustRightInd w:val="0"/>
              <w:rPr>
                <w:lang w:val="en-GB" w:eastAsia="en-GB"/>
              </w:rPr>
            </w:pPr>
          </w:p>
        </w:tc>
      </w:tr>
      <w:tr w:rsidR="00000000">
        <w:tblPrEx>
          <w:tblCellMar>
            <w:top w:w="0" w:type="dxa"/>
            <w:bottom w:w="0" w:type="dxa"/>
          </w:tblCellMar>
        </w:tblPrEx>
        <w:tc>
          <w:tcPr>
            <w:tcW w:w="2835" w:type="dxa"/>
            <w:shd w:val="clear" w:color="auto" w:fill="FFFFFF"/>
          </w:tcPr>
          <w:p w:rsidR="00000000" w:rsidRDefault="00327D5A">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CAS   107-21-1</w:t>
            </w:r>
          </w:p>
        </w:tc>
        <w:tc>
          <w:tcPr>
            <w:tcW w:w="1417" w:type="dxa"/>
            <w:shd w:val="clear" w:color="auto" w:fill="FFFFFF"/>
          </w:tcPr>
          <w:p w:rsidR="00000000" w:rsidRDefault="00327D5A">
            <w:pPr>
              <w:widowControl w:val="0"/>
              <w:autoSpaceDE w:val="0"/>
              <w:autoSpaceDN w:val="0"/>
              <w:adjustRightInd w:val="0"/>
              <w:rPr>
                <w:lang w:val="en-GB" w:eastAsia="en-GB"/>
              </w:rPr>
            </w:pPr>
            <w:r>
              <w:rPr>
                <w:rFonts w:ascii="Arial" w:hAnsi="Arial" w:cs="Arial"/>
                <w:color w:val="000000"/>
                <w:sz w:val="16"/>
                <w:szCs w:val="16"/>
                <w:lang w:val="en-GB" w:eastAsia="en-GB"/>
              </w:rPr>
              <w:t xml:space="preserve">3 </w:t>
            </w:r>
            <w:r>
              <w:rPr>
                <w:rFonts w:ascii="Arial" w:hAnsi="Arial" w:cs="Arial"/>
                <w:color w:val="000000"/>
                <w:sz w:val="16"/>
                <w:szCs w:val="16"/>
                <w:lang w:val="en-GB" w:eastAsia="en-GB"/>
              </w:rPr>
              <w:t>≤</w:t>
            </w:r>
            <w:r>
              <w:rPr>
                <w:rFonts w:ascii="Arial" w:hAnsi="Arial" w:cs="Arial"/>
                <w:color w:val="000000"/>
                <w:sz w:val="16"/>
                <w:szCs w:val="16"/>
                <w:lang w:val="en-GB" w:eastAsia="en-GB"/>
              </w:rPr>
              <w:t xml:space="preserve"> x &lt;  5</w:t>
            </w:r>
          </w:p>
        </w:tc>
        <w:tc>
          <w:tcPr>
            <w:tcW w:w="5670" w:type="dxa"/>
            <w:shd w:val="clear" w:color="auto" w:fill="FFFFFF"/>
          </w:tcPr>
          <w:p w:rsidR="00000000" w:rsidRDefault="00327D5A">
            <w:pPr>
              <w:widowControl w:val="0"/>
              <w:autoSpaceDE w:val="0"/>
              <w:autoSpaceDN w:val="0"/>
              <w:adjustRightInd w:val="0"/>
              <w:rPr>
                <w:lang w:val="en-GB" w:eastAsia="en-GB"/>
              </w:rPr>
            </w:pPr>
            <w:r>
              <w:rPr>
                <w:rFonts w:ascii="Arial" w:hAnsi="Arial" w:cs="Arial"/>
                <w:color w:val="000000"/>
                <w:sz w:val="16"/>
                <w:szCs w:val="16"/>
                <w:lang w:val="en-GB" w:eastAsia="en-GB"/>
              </w:rPr>
              <w:t>Acute Tox. 4 H302, STOT RE 2 H373</w:t>
            </w:r>
          </w:p>
        </w:tc>
        <w:tc>
          <w:tcPr>
            <w:tcW w:w="567" w:type="dxa"/>
            <w:shd w:val="clear" w:color="auto" w:fill="FFFFFF"/>
          </w:tcPr>
          <w:p w:rsidR="00000000" w:rsidRDefault="00327D5A">
            <w:pPr>
              <w:widowControl w:val="0"/>
              <w:autoSpaceDE w:val="0"/>
              <w:autoSpaceDN w:val="0"/>
              <w:adjustRightInd w:val="0"/>
              <w:rPr>
                <w:lang w:val="en-GB" w:eastAsia="en-GB"/>
              </w:rPr>
            </w:pPr>
          </w:p>
        </w:tc>
      </w:tr>
      <w:tr w:rsidR="00000000">
        <w:tblPrEx>
          <w:tblCellMar>
            <w:top w:w="0" w:type="dxa"/>
            <w:bottom w:w="0" w:type="dxa"/>
          </w:tblCellMar>
        </w:tblPrEx>
        <w:tc>
          <w:tcPr>
            <w:tcW w:w="2835" w:type="dxa"/>
            <w:shd w:val="clear" w:color="auto" w:fill="FFFFFF"/>
          </w:tcPr>
          <w:p w:rsidR="00000000" w:rsidRDefault="00327D5A">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EC   203-473-3</w:t>
            </w:r>
          </w:p>
        </w:tc>
        <w:tc>
          <w:tcPr>
            <w:tcW w:w="1417" w:type="dxa"/>
            <w:shd w:val="clear" w:color="auto" w:fill="FFFFFF"/>
          </w:tcPr>
          <w:p w:rsidR="00000000" w:rsidRDefault="00327D5A">
            <w:pPr>
              <w:widowControl w:val="0"/>
              <w:autoSpaceDE w:val="0"/>
              <w:autoSpaceDN w:val="0"/>
              <w:adjustRightInd w:val="0"/>
              <w:rPr>
                <w:lang w:val="en-GB" w:eastAsia="en-GB"/>
              </w:rPr>
            </w:pPr>
          </w:p>
        </w:tc>
        <w:tc>
          <w:tcPr>
            <w:tcW w:w="5670" w:type="dxa"/>
            <w:shd w:val="clear" w:color="auto" w:fill="FFFFFF"/>
          </w:tcPr>
          <w:p w:rsidR="00000000" w:rsidRDefault="00327D5A">
            <w:pPr>
              <w:widowControl w:val="0"/>
              <w:autoSpaceDE w:val="0"/>
              <w:autoSpaceDN w:val="0"/>
              <w:adjustRightInd w:val="0"/>
              <w:rPr>
                <w:lang w:val="en-GB" w:eastAsia="en-GB"/>
              </w:rPr>
            </w:pPr>
          </w:p>
        </w:tc>
        <w:tc>
          <w:tcPr>
            <w:tcW w:w="567" w:type="dxa"/>
            <w:shd w:val="clear" w:color="auto" w:fill="FFFFFF"/>
          </w:tcPr>
          <w:p w:rsidR="00000000" w:rsidRDefault="00327D5A">
            <w:pPr>
              <w:widowControl w:val="0"/>
              <w:autoSpaceDE w:val="0"/>
              <w:autoSpaceDN w:val="0"/>
              <w:adjustRightInd w:val="0"/>
              <w:rPr>
                <w:lang w:val="en-GB" w:eastAsia="en-GB"/>
              </w:rPr>
            </w:pPr>
          </w:p>
        </w:tc>
      </w:tr>
      <w:tr w:rsidR="00000000">
        <w:tblPrEx>
          <w:tblCellMar>
            <w:top w:w="0" w:type="dxa"/>
            <w:bottom w:w="0" w:type="dxa"/>
          </w:tblCellMar>
        </w:tblPrEx>
        <w:tc>
          <w:tcPr>
            <w:tcW w:w="2835" w:type="dxa"/>
            <w:shd w:val="clear" w:color="auto" w:fill="FFFFFF"/>
          </w:tcPr>
          <w:p w:rsidR="00000000" w:rsidRDefault="00327D5A">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INDEX   603-027-00-1</w:t>
            </w:r>
          </w:p>
        </w:tc>
        <w:tc>
          <w:tcPr>
            <w:tcW w:w="1417" w:type="dxa"/>
            <w:shd w:val="clear" w:color="auto" w:fill="FFFFFF"/>
          </w:tcPr>
          <w:p w:rsidR="00000000" w:rsidRDefault="00327D5A">
            <w:pPr>
              <w:widowControl w:val="0"/>
              <w:autoSpaceDE w:val="0"/>
              <w:autoSpaceDN w:val="0"/>
              <w:adjustRightInd w:val="0"/>
              <w:rPr>
                <w:lang w:val="en-GB" w:eastAsia="en-GB"/>
              </w:rPr>
            </w:pPr>
          </w:p>
        </w:tc>
        <w:tc>
          <w:tcPr>
            <w:tcW w:w="5670" w:type="dxa"/>
            <w:shd w:val="clear" w:color="auto" w:fill="FFFFFF"/>
          </w:tcPr>
          <w:p w:rsidR="00000000" w:rsidRDefault="00327D5A">
            <w:pPr>
              <w:widowControl w:val="0"/>
              <w:autoSpaceDE w:val="0"/>
              <w:autoSpaceDN w:val="0"/>
              <w:adjustRightInd w:val="0"/>
              <w:rPr>
                <w:lang w:val="en-GB" w:eastAsia="en-GB"/>
              </w:rPr>
            </w:pPr>
          </w:p>
        </w:tc>
        <w:tc>
          <w:tcPr>
            <w:tcW w:w="567" w:type="dxa"/>
            <w:shd w:val="clear" w:color="auto" w:fill="FFFFFF"/>
          </w:tcPr>
          <w:p w:rsidR="00000000" w:rsidRDefault="00327D5A">
            <w:pPr>
              <w:widowControl w:val="0"/>
              <w:autoSpaceDE w:val="0"/>
              <w:autoSpaceDN w:val="0"/>
              <w:adjustRightInd w:val="0"/>
              <w:rPr>
                <w:lang w:val="en-GB" w:eastAsia="en-GB"/>
              </w:rPr>
            </w:pPr>
          </w:p>
        </w:tc>
      </w:tr>
      <w:tr w:rsidR="00000000">
        <w:tblPrEx>
          <w:tblCellMar>
            <w:top w:w="0" w:type="dxa"/>
            <w:bottom w:w="0" w:type="dxa"/>
          </w:tblCellMar>
        </w:tblPrEx>
        <w:tc>
          <w:tcPr>
            <w:tcW w:w="2835" w:type="dxa"/>
            <w:shd w:val="clear" w:color="auto" w:fill="FFFFFF"/>
          </w:tcPr>
          <w:p w:rsidR="00000000" w:rsidRDefault="00327D5A">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TETRACHLOROETHYLENE</w:t>
            </w:r>
          </w:p>
        </w:tc>
        <w:tc>
          <w:tcPr>
            <w:tcW w:w="1417" w:type="dxa"/>
            <w:shd w:val="clear" w:color="auto" w:fill="FFFFFF"/>
          </w:tcPr>
          <w:p w:rsidR="00000000" w:rsidRDefault="00327D5A">
            <w:pPr>
              <w:widowControl w:val="0"/>
              <w:autoSpaceDE w:val="0"/>
              <w:autoSpaceDN w:val="0"/>
              <w:adjustRightInd w:val="0"/>
              <w:rPr>
                <w:lang w:val="en-GB" w:eastAsia="en-GB"/>
              </w:rPr>
            </w:pPr>
          </w:p>
        </w:tc>
        <w:tc>
          <w:tcPr>
            <w:tcW w:w="5670" w:type="dxa"/>
            <w:shd w:val="clear" w:color="auto" w:fill="FFFFFF"/>
          </w:tcPr>
          <w:p w:rsidR="00000000" w:rsidRDefault="00327D5A">
            <w:pPr>
              <w:widowControl w:val="0"/>
              <w:autoSpaceDE w:val="0"/>
              <w:autoSpaceDN w:val="0"/>
              <w:adjustRightInd w:val="0"/>
              <w:rPr>
                <w:lang w:val="en-GB" w:eastAsia="en-GB"/>
              </w:rPr>
            </w:pPr>
          </w:p>
        </w:tc>
        <w:tc>
          <w:tcPr>
            <w:tcW w:w="567" w:type="dxa"/>
            <w:shd w:val="clear" w:color="auto" w:fill="FFFFFF"/>
          </w:tcPr>
          <w:p w:rsidR="00000000" w:rsidRDefault="00327D5A">
            <w:pPr>
              <w:widowControl w:val="0"/>
              <w:autoSpaceDE w:val="0"/>
              <w:autoSpaceDN w:val="0"/>
              <w:adjustRightInd w:val="0"/>
              <w:rPr>
                <w:lang w:val="en-GB" w:eastAsia="en-GB"/>
              </w:rPr>
            </w:pPr>
          </w:p>
        </w:tc>
      </w:tr>
      <w:tr w:rsidR="00000000">
        <w:tblPrEx>
          <w:tblCellMar>
            <w:top w:w="0" w:type="dxa"/>
            <w:bottom w:w="0" w:type="dxa"/>
          </w:tblCellMar>
        </w:tblPrEx>
        <w:tc>
          <w:tcPr>
            <w:tcW w:w="2835" w:type="dxa"/>
            <w:shd w:val="clear" w:color="auto" w:fill="FFFFFF"/>
          </w:tcPr>
          <w:p w:rsidR="00000000" w:rsidRDefault="00327D5A">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CAS   127-18-4</w:t>
            </w:r>
          </w:p>
        </w:tc>
        <w:tc>
          <w:tcPr>
            <w:tcW w:w="1417" w:type="dxa"/>
            <w:shd w:val="clear" w:color="auto" w:fill="FFFFFF"/>
          </w:tcPr>
          <w:p w:rsidR="00000000" w:rsidRDefault="00327D5A">
            <w:pPr>
              <w:widowControl w:val="0"/>
              <w:autoSpaceDE w:val="0"/>
              <w:autoSpaceDN w:val="0"/>
              <w:adjustRightInd w:val="0"/>
              <w:rPr>
                <w:lang w:val="en-GB" w:eastAsia="en-GB"/>
              </w:rPr>
            </w:pPr>
            <w:r>
              <w:rPr>
                <w:rFonts w:ascii="Arial" w:hAnsi="Arial" w:cs="Arial"/>
                <w:color w:val="000000"/>
                <w:sz w:val="16"/>
                <w:szCs w:val="16"/>
                <w:lang w:val="en-GB" w:eastAsia="en-GB"/>
              </w:rPr>
              <w:t xml:space="preserve">1 </w:t>
            </w:r>
            <w:r>
              <w:rPr>
                <w:rFonts w:ascii="Arial" w:hAnsi="Arial" w:cs="Arial"/>
                <w:color w:val="000000"/>
                <w:sz w:val="16"/>
                <w:szCs w:val="16"/>
                <w:lang w:val="en-GB" w:eastAsia="en-GB"/>
              </w:rPr>
              <w:t>≤</w:t>
            </w:r>
            <w:r>
              <w:rPr>
                <w:rFonts w:ascii="Arial" w:hAnsi="Arial" w:cs="Arial"/>
                <w:color w:val="000000"/>
                <w:sz w:val="16"/>
                <w:szCs w:val="16"/>
                <w:lang w:val="en-GB" w:eastAsia="en-GB"/>
              </w:rPr>
              <w:t xml:space="preserve"> x &lt;  2,5</w:t>
            </w:r>
          </w:p>
        </w:tc>
        <w:tc>
          <w:tcPr>
            <w:tcW w:w="5670" w:type="dxa"/>
            <w:shd w:val="clear" w:color="auto" w:fill="FFFFFF"/>
          </w:tcPr>
          <w:p w:rsidR="00000000" w:rsidRDefault="00327D5A">
            <w:pPr>
              <w:widowControl w:val="0"/>
              <w:autoSpaceDE w:val="0"/>
              <w:autoSpaceDN w:val="0"/>
              <w:adjustRightInd w:val="0"/>
              <w:rPr>
                <w:lang w:val="en-GB" w:eastAsia="en-GB"/>
              </w:rPr>
            </w:pPr>
            <w:r>
              <w:rPr>
                <w:rFonts w:ascii="Arial" w:hAnsi="Arial" w:cs="Arial"/>
                <w:color w:val="000000"/>
                <w:sz w:val="16"/>
                <w:szCs w:val="16"/>
                <w:lang w:val="en-GB" w:eastAsia="en-GB"/>
              </w:rPr>
              <w:t>Carc. 2 H351, Skin Irrit. 2 H315, Skin Sens. 1 H317, STOT SE 3 H336, Aquatic Chronic 2 H411</w:t>
            </w:r>
          </w:p>
        </w:tc>
        <w:tc>
          <w:tcPr>
            <w:tcW w:w="567" w:type="dxa"/>
            <w:shd w:val="clear" w:color="auto" w:fill="FFFFFF"/>
          </w:tcPr>
          <w:p w:rsidR="00000000" w:rsidRDefault="00327D5A">
            <w:pPr>
              <w:widowControl w:val="0"/>
              <w:autoSpaceDE w:val="0"/>
              <w:autoSpaceDN w:val="0"/>
              <w:adjustRightInd w:val="0"/>
              <w:rPr>
                <w:lang w:val="en-GB" w:eastAsia="en-GB"/>
              </w:rPr>
            </w:pPr>
          </w:p>
        </w:tc>
      </w:tr>
      <w:tr w:rsidR="00000000">
        <w:tblPrEx>
          <w:tblCellMar>
            <w:top w:w="0" w:type="dxa"/>
            <w:bottom w:w="0" w:type="dxa"/>
          </w:tblCellMar>
        </w:tblPrEx>
        <w:tc>
          <w:tcPr>
            <w:tcW w:w="2835" w:type="dxa"/>
            <w:shd w:val="clear" w:color="auto" w:fill="FFFFFF"/>
          </w:tcPr>
          <w:p w:rsidR="00000000" w:rsidRDefault="00327D5A">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EC   204-825-9</w:t>
            </w:r>
          </w:p>
        </w:tc>
        <w:tc>
          <w:tcPr>
            <w:tcW w:w="1417" w:type="dxa"/>
            <w:shd w:val="clear" w:color="auto" w:fill="FFFFFF"/>
          </w:tcPr>
          <w:p w:rsidR="00000000" w:rsidRDefault="00327D5A">
            <w:pPr>
              <w:widowControl w:val="0"/>
              <w:autoSpaceDE w:val="0"/>
              <w:autoSpaceDN w:val="0"/>
              <w:adjustRightInd w:val="0"/>
              <w:rPr>
                <w:lang w:val="en-GB" w:eastAsia="en-GB"/>
              </w:rPr>
            </w:pPr>
          </w:p>
        </w:tc>
        <w:tc>
          <w:tcPr>
            <w:tcW w:w="5670" w:type="dxa"/>
            <w:shd w:val="clear" w:color="auto" w:fill="FFFFFF"/>
          </w:tcPr>
          <w:p w:rsidR="00000000" w:rsidRDefault="00327D5A">
            <w:pPr>
              <w:widowControl w:val="0"/>
              <w:autoSpaceDE w:val="0"/>
              <w:autoSpaceDN w:val="0"/>
              <w:adjustRightInd w:val="0"/>
              <w:rPr>
                <w:lang w:val="en-GB" w:eastAsia="en-GB"/>
              </w:rPr>
            </w:pPr>
          </w:p>
        </w:tc>
        <w:tc>
          <w:tcPr>
            <w:tcW w:w="567" w:type="dxa"/>
            <w:shd w:val="clear" w:color="auto" w:fill="FFFFFF"/>
          </w:tcPr>
          <w:p w:rsidR="00000000" w:rsidRDefault="00327D5A">
            <w:pPr>
              <w:widowControl w:val="0"/>
              <w:autoSpaceDE w:val="0"/>
              <w:autoSpaceDN w:val="0"/>
              <w:adjustRightInd w:val="0"/>
              <w:rPr>
                <w:lang w:val="en-GB" w:eastAsia="en-GB"/>
              </w:rPr>
            </w:pPr>
          </w:p>
        </w:tc>
      </w:tr>
      <w:tr w:rsidR="00000000">
        <w:tblPrEx>
          <w:tblCellMar>
            <w:top w:w="0" w:type="dxa"/>
            <w:bottom w:w="0" w:type="dxa"/>
          </w:tblCellMar>
        </w:tblPrEx>
        <w:tc>
          <w:tcPr>
            <w:tcW w:w="2835" w:type="dxa"/>
            <w:shd w:val="clear" w:color="auto" w:fill="FFFFFF"/>
          </w:tcPr>
          <w:p w:rsidR="00000000" w:rsidRDefault="00327D5A">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INDEX   602-028-00-4</w:t>
            </w:r>
          </w:p>
        </w:tc>
        <w:tc>
          <w:tcPr>
            <w:tcW w:w="1417" w:type="dxa"/>
            <w:shd w:val="clear" w:color="auto" w:fill="FFFFFF"/>
          </w:tcPr>
          <w:p w:rsidR="00000000" w:rsidRDefault="00327D5A">
            <w:pPr>
              <w:widowControl w:val="0"/>
              <w:autoSpaceDE w:val="0"/>
              <w:autoSpaceDN w:val="0"/>
              <w:adjustRightInd w:val="0"/>
              <w:rPr>
                <w:lang w:val="en-GB" w:eastAsia="en-GB"/>
              </w:rPr>
            </w:pPr>
          </w:p>
        </w:tc>
        <w:tc>
          <w:tcPr>
            <w:tcW w:w="5670" w:type="dxa"/>
            <w:shd w:val="clear" w:color="auto" w:fill="FFFFFF"/>
          </w:tcPr>
          <w:p w:rsidR="00000000" w:rsidRDefault="00327D5A">
            <w:pPr>
              <w:widowControl w:val="0"/>
              <w:autoSpaceDE w:val="0"/>
              <w:autoSpaceDN w:val="0"/>
              <w:adjustRightInd w:val="0"/>
              <w:rPr>
                <w:lang w:val="en-GB" w:eastAsia="en-GB"/>
              </w:rPr>
            </w:pPr>
          </w:p>
        </w:tc>
        <w:tc>
          <w:tcPr>
            <w:tcW w:w="567" w:type="dxa"/>
            <w:shd w:val="clear" w:color="auto" w:fill="FFFFFF"/>
          </w:tcPr>
          <w:p w:rsidR="00000000" w:rsidRDefault="00327D5A">
            <w:pPr>
              <w:widowControl w:val="0"/>
              <w:autoSpaceDE w:val="0"/>
              <w:autoSpaceDN w:val="0"/>
              <w:adjustRightInd w:val="0"/>
              <w:rPr>
                <w:lang w:val="en-GB" w:eastAsia="en-GB"/>
              </w:rPr>
            </w:pPr>
          </w:p>
        </w:tc>
      </w:tr>
      <w:tr w:rsidR="00000000">
        <w:tblPrEx>
          <w:tblCellMar>
            <w:top w:w="0" w:type="dxa"/>
            <w:bottom w:w="0" w:type="dxa"/>
          </w:tblCellMar>
        </w:tblPrEx>
        <w:tc>
          <w:tcPr>
            <w:tcW w:w="2835" w:type="dxa"/>
            <w:shd w:val="clear" w:color="auto" w:fill="FFFFFF"/>
          </w:tcPr>
          <w:p w:rsidR="00000000" w:rsidRDefault="00327D5A">
            <w:pPr>
              <w:widowControl w:val="0"/>
              <w:autoSpaceDE w:val="0"/>
              <w:autoSpaceDN w:val="0"/>
              <w:adjustRightInd w:val="0"/>
              <w:rPr>
                <w:lang w:val="en-GB" w:eastAsia="en-GB"/>
              </w:rPr>
            </w:pPr>
            <w:r>
              <w:rPr>
                <w:lang w:val="en-GB" w:eastAsia="en-GB"/>
              </w:rPr>
              <w:lastRenderedPageBreak/>
              <w:t xml:space="preserve"> </w:t>
            </w:r>
            <w:r>
              <w:rPr>
                <w:rFonts w:ascii="Arial" w:hAnsi="Arial" w:cs="Arial"/>
                <w:b/>
                <w:bCs/>
                <w:color w:val="000000"/>
                <w:sz w:val="16"/>
                <w:szCs w:val="16"/>
                <w:lang w:val="en-GB" w:eastAsia="en-GB"/>
              </w:rPr>
              <w:t>FATTY ALCOHOL POLYOXY ETHYLENE ETHER</w:t>
            </w:r>
          </w:p>
        </w:tc>
        <w:tc>
          <w:tcPr>
            <w:tcW w:w="1417" w:type="dxa"/>
            <w:shd w:val="clear" w:color="auto" w:fill="FFFFFF"/>
          </w:tcPr>
          <w:p w:rsidR="00000000" w:rsidRDefault="00327D5A">
            <w:pPr>
              <w:widowControl w:val="0"/>
              <w:autoSpaceDE w:val="0"/>
              <w:autoSpaceDN w:val="0"/>
              <w:adjustRightInd w:val="0"/>
              <w:rPr>
                <w:lang w:val="en-GB" w:eastAsia="en-GB"/>
              </w:rPr>
            </w:pPr>
          </w:p>
        </w:tc>
        <w:tc>
          <w:tcPr>
            <w:tcW w:w="5670" w:type="dxa"/>
            <w:shd w:val="clear" w:color="auto" w:fill="FFFFFF"/>
          </w:tcPr>
          <w:p w:rsidR="00000000" w:rsidRDefault="00327D5A">
            <w:pPr>
              <w:widowControl w:val="0"/>
              <w:autoSpaceDE w:val="0"/>
              <w:autoSpaceDN w:val="0"/>
              <w:adjustRightInd w:val="0"/>
              <w:rPr>
                <w:lang w:val="en-GB" w:eastAsia="en-GB"/>
              </w:rPr>
            </w:pPr>
          </w:p>
        </w:tc>
        <w:tc>
          <w:tcPr>
            <w:tcW w:w="567" w:type="dxa"/>
            <w:shd w:val="clear" w:color="auto" w:fill="FFFFFF"/>
          </w:tcPr>
          <w:p w:rsidR="00000000" w:rsidRDefault="00327D5A">
            <w:pPr>
              <w:widowControl w:val="0"/>
              <w:autoSpaceDE w:val="0"/>
              <w:autoSpaceDN w:val="0"/>
              <w:adjustRightInd w:val="0"/>
              <w:rPr>
                <w:lang w:val="en-GB" w:eastAsia="en-GB"/>
              </w:rPr>
            </w:pPr>
          </w:p>
        </w:tc>
      </w:tr>
      <w:tr w:rsidR="00000000">
        <w:tblPrEx>
          <w:tblCellMar>
            <w:top w:w="0" w:type="dxa"/>
            <w:bottom w:w="0" w:type="dxa"/>
          </w:tblCellMar>
        </w:tblPrEx>
        <w:tc>
          <w:tcPr>
            <w:tcW w:w="2835" w:type="dxa"/>
            <w:shd w:val="clear" w:color="auto" w:fill="FFFFFF"/>
          </w:tcPr>
          <w:p w:rsidR="00000000" w:rsidRDefault="00327D5A">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CAS   9002-92-0</w:t>
            </w:r>
          </w:p>
        </w:tc>
        <w:tc>
          <w:tcPr>
            <w:tcW w:w="1417" w:type="dxa"/>
            <w:shd w:val="clear" w:color="auto" w:fill="FFFFFF"/>
          </w:tcPr>
          <w:p w:rsidR="00000000" w:rsidRDefault="00327D5A">
            <w:pPr>
              <w:widowControl w:val="0"/>
              <w:autoSpaceDE w:val="0"/>
              <w:autoSpaceDN w:val="0"/>
              <w:adjustRightInd w:val="0"/>
              <w:rPr>
                <w:lang w:val="en-GB" w:eastAsia="en-GB"/>
              </w:rPr>
            </w:pPr>
            <w:r>
              <w:rPr>
                <w:rFonts w:ascii="Arial" w:hAnsi="Arial" w:cs="Arial"/>
                <w:color w:val="000000"/>
                <w:sz w:val="16"/>
                <w:szCs w:val="16"/>
                <w:lang w:val="en-GB" w:eastAsia="en-GB"/>
              </w:rPr>
              <w:t xml:space="preserve">0,3 </w:t>
            </w:r>
            <w:r>
              <w:rPr>
                <w:rFonts w:ascii="Arial" w:hAnsi="Arial" w:cs="Arial"/>
                <w:color w:val="000000"/>
                <w:sz w:val="16"/>
                <w:szCs w:val="16"/>
                <w:lang w:val="en-GB" w:eastAsia="en-GB"/>
              </w:rPr>
              <w:t>≤</w:t>
            </w:r>
            <w:r>
              <w:rPr>
                <w:rFonts w:ascii="Arial" w:hAnsi="Arial" w:cs="Arial"/>
                <w:color w:val="000000"/>
                <w:sz w:val="16"/>
                <w:szCs w:val="16"/>
                <w:lang w:val="en-GB" w:eastAsia="en-GB"/>
              </w:rPr>
              <w:t xml:space="preserve"> x &lt;  0,35</w:t>
            </w:r>
          </w:p>
        </w:tc>
        <w:tc>
          <w:tcPr>
            <w:tcW w:w="5670" w:type="dxa"/>
            <w:shd w:val="clear" w:color="auto" w:fill="FFFFFF"/>
          </w:tcPr>
          <w:p w:rsidR="00000000" w:rsidRDefault="00327D5A">
            <w:pPr>
              <w:widowControl w:val="0"/>
              <w:autoSpaceDE w:val="0"/>
              <w:autoSpaceDN w:val="0"/>
              <w:adjustRightInd w:val="0"/>
              <w:rPr>
                <w:lang w:val="en-GB" w:eastAsia="en-GB"/>
              </w:rPr>
            </w:pPr>
            <w:r>
              <w:rPr>
                <w:rFonts w:ascii="Arial" w:hAnsi="Arial" w:cs="Arial"/>
                <w:color w:val="000000"/>
                <w:sz w:val="16"/>
                <w:szCs w:val="16"/>
                <w:lang w:val="en-GB" w:eastAsia="en-GB"/>
              </w:rPr>
              <w:t>Acute Tox. 4 H302, Eye Dam. 1 H318, Aquatic Acute 1 H400 M=1</w:t>
            </w:r>
          </w:p>
        </w:tc>
        <w:tc>
          <w:tcPr>
            <w:tcW w:w="567" w:type="dxa"/>
            <w:shd w:val="clear" w:color="auto" w:fill="FFFFFF"/>
          </w:tcPr>
          <w:p w:rsidR="00000000" w:rsidRDefault="00327D5A">
            <w:pPr>
              <w:widowControl w:val="0"/>
              <w:autoSpaceDE w:val="0"/>
              <w:autoSpaceDN w:val="0"/>
              <w:adjustRightInd w:val="0"/>
              <w:rPr>
                <w:lang w:val="en-GB" w:eastAsia="en-GB"/>
              </w:rPr>
            </w:pPr>
          </w:p>
        </w:tc>
      </w:tr>
      <w:tr w:rsidR="00000000">
        <w:tblPrEx>
          <w:tblCellMar>
            <w:top w:w="0" w:type="dxa"/>
            <w:bottom w:w="0" w:type="dxa"/>
          </w:tblCellMar>
        </w:tblPrEx>
        <w:tc>
          <w:tcPr>
            <w:tcW w:w="2835" w:type="dxa"/>
            <w:shd w:val="clear" w:color="auto" w:fill="FFFFFF"/>
          </w:tcPr>
          <w:p w:rsidR="00000000" w:rsidRDefault="00327D5A">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EC</w:t>
            </w:r>
          </w:p>
        </w:tc>
        <w:tc>
          <w:tcPr>
            <w:tcW w:w="1417" w:type="dxa"/>
            <w:shd w:val="clear" w:color="auto" w:fill="FFFFFF"/>
          </w:tcPr>
          <w:p w:rsidR="00000000" w:rsidRDefault="00327D5A">
            <w:pPr>
              <w:widowControl w:val="0"/>
              <w:autoSpaceDE w:val="0"/>
              <w:autoSpaceDN w:val="0"/>
              <w:adjustRightInd w:val="0"/>
              <w:rPr>
                <w:lang w:val="en-GB" w:eastAsia="en-GB"/>
              </w:rPr>
            </w:pPr>
          </w:p>
        </w:tc>
        <w:tc>
          <w:tcPr>
            <w:tcW w:w="5670" w:type="dxa"/>
            <w:shd w:val="clear" w:color="auto" w:fill="FFFFFF"/>
          </w:tcPr>
          <w:p w:rsidR="00000000" w:rsidRDefault="00327D5A">
            <w:pPr>
              <w:widowControl w:val="0"/>
              <w:autoSpaceDE w:val="0"/>
              <w:autoSpaceDN w:val="0"/>
              <w:adjustRightInd w:val="0"/>
              <w:rPr>
                <w:lang w:val="en-GB" w:eastAsia="en-GB"/>
              </w:rPr>
            </w:pPr>
          </w:p>
        </w:tc>
        <w:tc>
          <w:tcPr>
            <w:tcW w:w="567" w:type="dxa"/>
            <w:shd w:val="clear" w:color="auto" w:fill="FFFFFF"/>
          </w:tcPr>
          <w:p w:rsidR="00000000" w:rsidRDefault="00327D5A">
            <w:pPr>
              <w:widowControl w:val="0"/>
              <w:autoSpaceDE w:val="0"/>
              <w:autoSpaceDN w:val="0"/>
              <w:adjustRightInd w:val="0"/>
              <w:rPr>
                <w:lang w:val="en-GB" w:eastAsia="en-GB"/>
              </w:rPr>
            </w:pPr>
          </w:p>
        </w:tc>
      </w:tr>
      <w:tr w:rsidR="00000000">
        <w:tblPrEx>
          <w:tblCellMar>
            <w:top w:w="0" w:type="dxa"/>
            <w:bottom w:w="0" w:type="dxa"/>
          </w:tblCellMar>
        </w:tblPrEx>
        <w:tc>
          <w:tcPr>
            <w:tcW w:w="2835" w:type="dxa"/>
            <w:shd w:val="clear" w:color="auto" w:fill="FFFFFF"/>
          </w:tcPr>
          <w:p w:rsidR="00000000" w:rsidRDefault="00327D5A">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INDEX   -</w:t>
            </w:r>
          </w:p>
        </w:tc>
        <w:tc>
          <w:tcPr>
            <w:tcW w:w="1417" w:type="dxa"/>
            <w:shd w:val="clear" w:color="auto" w:fill="FFFFFF"/>
          </w:tcPr>
          <w:p w:rsidR="00000000" w:rsidRDefault="00327D5A">
            <w:pPr>
              <w:widowControl w:val="0"/>
              <w:autoSpaceDE w:val="0"/>
              <w:autoSpaceDN w:val="0"/>
              <w:adjustRightInd w:val="0"/>
              <w:rPr>
                <w:lang w:val="en-GB" w:eastAsia="en-GB"/>
              </w:rPr>
            </w:pPr>
          </w:p>
        </w:tc>
        <w:tc>
          <w:tcPr>
            <w:tcW w:w="5670" w:type="dxa"/>
            <w:shd w:val="clear" w:color="auto" w:fill="FFFFFF"/>
          </w:tcPr>
          <w:p w:rsidR="00000000" w:rsidRDefault="00327D5A">
            <w:pPr>
              <w:widowControl w:val="0"/>
              <w:autoSpaceDE w:val="0"/>
              <w:autoSpaceDN w:val="0"/>
              <w:adjustRightInd w:val="0"/>
              <w:rPr>
                <w:lang w:val="en-GB" w:eastAsia="en-GB"/>
              </w:rPr>
            </w:pPr>
          </w:p>
        </w:tc>
        <w:tc>
          <w:tcPr>
            <w:tcW w:w="567" w:type="dxa"/>
            <w:shd w:val="clear" w:color="auto" w:fill="FFFFFF"/>
          </w:tcPr>
          <w:p w:rsidR="00000000" w:rsidRDefault="00327D5A">
            <w:pPr>
              <w:widowControl w:val="0"/>
              <w:autoSpaceDE w:val="0"/>
              <w:autoSpaceDN w:val="0"/>
              <w:adjustRightInd w:val="0"/>
              <w:rPr>
                <w:lang w:val="en-GB" w:eastAsia="en-GB"/>
              </w:rPr>
            </w:pPr>
          </w:p>
        </w:tc>
      </w:tr>
    </w:tbl>
    <w:p w:rsidR="00000000" w:rsidRDefault="00327D5A">
      <w:pPr>
        <w:widowControl w:val="0"/>
        <w:autoSpaceDE w:val="0"/>
        <w:autoSpaceDN w:val="0"/>
        <w:adjustRightInd w:val="0"/>
        <w:jc w:val="both"/>
        <w:rPr>
          <w:lang w:val="en-GB" w:eastAsia="en-GB"/>
        </w:rPr>
      </w:pPr>
    </w:p>
    <w:p w:rsidR="00000000" w:rsidRDefault="00327D5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The full wording of hazard (H) phrases is given in section 16 of the sheet.</w:t>
      </w:r>
    </w:p>
    <w:p w:rsidR="00000000" w:rsidRDefault="00327D5A">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327D5A">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4. First aid measures</w:t>
            </w:r>
          </w:p>
        </w:tc>
      </w:tr>
    </w:tbl>
    <w:p w:rsidR="00000000" w:rsidRDefault="00327D5A">
      <w:pPr>
        <w:widowControl w:val="0"/>
        <w:autoSpaceDE w:val="0"/>
        <w:autoSpaceDN w:val="0"/>
        <w:adjustRightInd w:val="0"/>
        <w:jc w:val="both"/>
        <w:rPr>
          <w:lang w:val="en-GB" w:eastAsia="en-GB"/>
        </w:rPr>
      </w:pPr>
    </w:p>
    <w:p w:rsidR="00000000" w:rsidRDefault="00327D5A">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4.1. Description of first aid measures</w:t>
      </w:r>
    </w:p>
    <w:p w:rsidR="00000000" w:rsidRDefault="00327D5A">
      <w:pPr>
        <w:widowControl w:val="0"/>
        <w:autoSpaceDE w:val="0"/>
        <w:autoSpaceDN w:val="0"/>
        <w:adjustRightInd w:val="0"/>
        <w:jc w:val="both"/>
        <w:rPr>
          <w:lang w:val="en-GB" w:eastAsia="en-GB"/>
        </w:rPr>
      </w:pPr>
    </w:p>
    <w:p w:rsidR="00000000" w:rsidRDefault="00327D5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EYES: Remove contact lenses, if present. Wash immediately with plenty of water for at least 15 minutes, opening the eyelids fully. If problem persists, seek medical advice.</w:t>
      </w:r>
    </w:p>
    <w:p w:rsidR="00000000" w:rsidRDefault="00327D5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SKIN: Remove contaminated clothing. Wash immediately with plenty of water. If irrit</w:t>
      </w:r>
      <w:r>
        <w:rPr>
          <w:rFonts w:ascii="Arial" w:hAnsi="Arial" w:cs="Arial"/>
          <w:color w:val="000000"/>
          <w:sz w:val="16"/>
          <w:szCs w:val="16"/>
          <w:lang w:val="en-GB" w:eastAsia="en-GB"/>
        </w:rPr>
        <w:t>ation persists, get medical advice/attention. Wash contaminated clothing before using it again.</w:t>
      </w:r>
    </w:p>
    <w:p w:rsidR="00000000" w:rsidRDefault="00327D5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INHALATION: Remove to open air. In the event of breathing difficulties, get medical advice/attention immediately.</w:t>
      </w:r>
    </w:p>
    <w:p w:rsidR="00000000" w:rsidRDefault="00327D5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INGESTION: Get medical advice/attention. Induce vomiting only if indicated by the doctor. Never give anything by mouth to an unconscious person, unless authorised by a doctor.</w:t>
      </w:r>
    </w:p>
    <w:p w:rsidR="00000000" w:rsidRDefault="00327D5A">
      <w:pPr>
        <w:widowControl w:val="0"/>
        <w:autoSpaceDE w:val="0"/>
        <w:autoSpaceDN w:val="0"/>
        <w:adjustRightInd w:val="0"/>
        <w:jc w:val="both"/>
        <w:rPr>
          <w:lang w:val="en-GB" w:eastAsia="en-GB"/>
        </w:rPr>
      </w:pPr>
    </w:p>
    <w:p w:rsidR="00000000" w:rsidRDefault="00327D5A">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4.2. Most important symptoms and effects, both acute and delayed</w:t>
      </w:r>
    </w:p>
    <w:p w:rsidR="00000000" w:rsidRDefault="00327D5A">
      <w:pPr>
        <w:widowControl w:val="0"/>
        <w:autoSpaceDE w:val="0"/>
        <w:autoSpaceDN w:val="0"/>
        <w:adjustRightInd w:val="0"/>
        <w:jc w:val="both"/>
        <w:rPr>
          <w:lang w:val="en-GB" w:eastAsia="en-GB"/>
        </w:rPr>
      </w:pPr>
    </w:p>
    <w:p w:rsidR="00000000" w:rsidRDefault="00327D5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Specific info</w:t>
      </w:r>
      <w:r>
        <w:rPr>
          <w:rFonts w:ascii="Arial" w:hAnsi="Arial" w:cs="Arial"/>
          <w:color w:val="000000"/>
          <w:sz w:val="16"/>
          <w:szCs w:val="16"/>
          <w:lang w:val="en-GB" w:eastAsia="en-GB"/>
        </w:rPr>
        <w:t>rmation on symptoms and effects caused by the product are unknown.</w:t>
      </w:r>
    </w:p>
    <w:p w:rsidR="00000000" w:rsidRDefault="00327D5A">
      <w:pPr>
        <w:widowControl w:val="0"/>
        <w:autoSpaceDE w:val="0"/>
        <w:autoSpaceDN w:val="0"/>
        <w:adjustRightInd w:val="0"/>
        <w:jc w:val="both"/>
        <w:rPr>
          <w:lang w:val="en-GB" w:eastAsia="en-GB"/>
        </w:rPr>
      </w:pPr>
    </w:p>
    <w:p w:rsidR="00000000" w:rsidRDefault="00327D5A">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4.3. Indication of any immediate medical attention and special treatment needed</w:t>
      </w:r>
    </w:p>
    <w:p w:rsidR="00000000" w:rsidRDefault="00327D5A">
      <w:pPr>
        <w:widowControl w:val="0"/>
        <w:autoSpaceDE w:val="0"/>
        <w:autoSpaceDN w:val="0"/>
        <w:adjustRightInd w:val="0"/>
        <w:jc w:val="both"/>
        <w:rPr>
          <w:lang w:val="en-GB" w:eastAsia="en-GB"/>
        </w:rPr>
      </w:pPr>
    </w:p>
    <w:p w:rsidR="00000000" w:rsidRDefault="00327D5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Information not available</w:t>
      </w:r>
    </w:p>
    <w:p w:rsidR="00000000" w:rsidRDefault="00327D5A">
      <w:pPr>
        <w:widowControl w:val="0"/>
        <w:autoSpaceDE w:val="0"/>
        <w:autoSpaceDN w:val="0"/>
        <w:adjustRightInd w:val="0"/>
        <w:jc w:val="both"/>
        <w:rPr>
          <w:lang w:val="en-GB" w:eastAsia="en-GB"/>
        </w:rPr>
      </w:pPr>
    </w:p>
    <w:p w:rsidR="00000000" w:rsidRDefault="00327D5A">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327D5A">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5. Firefighting measures</w:t>
            </w:r>
          </w:p>
        </w:tc>
      </w:tr>
    </w:tbl>
    <w:p w:rsidR="00000000" w:rsidRDefault="00327D5A">
      <w:pPr>
        <w:widowControl w:val="0"/>
        <w:autoSpaceDE w:val="0"/>
        <w:autoSpaceDN w:val="0"/>
        <w:adjustRightInd w:val="0"/>
        <w:jc w:val="both"/>
        <w:rPr>
          <w:lang w:val="en-GB" w:eastAsia="en-GB"/>
        </w:rPr>
      </w:pPr>
    </w:p>
    <w:p w:rsidR="00000000" w:rsidRDefault="00327D5A">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5.1. Extinguishing media</w:t>
      </w:r>
    </w:p>
    <w:p w:rsidR="00000000" w:rsidRDefault="00327D5A">
      <w:pPr>
        <w:widowControl w:val="0"/>
        <w:autoSpaceDE w:val="0"/>
        <w:autoSpaceDN w:val="0"/>
        <w:adjustRightInd w:val="0"/>
        <w:jc w:val="both"/>
        <w:rPr>
          <w:lang w:val="en-GB" w:eastAsia="en-GB"/>
        </w:rPr>
      </w:pPr>
    </w:p>
    <w:p w:rsidR="00000000" w:rsidRDefault="00327D5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SUITABLE EXTINGUI</w:t>
      </w:r>
      <w:r>
        <w:rPr>
          <w:rFonts w:ascii="Arial" w:hAnsi="Arial" w:cs="Arial"/>
          <w:color w:val="000000"/>
          <w:sz w:val="16"/>
          <w:szCs w:val="16"/>
          <w:lang w:val="en-GB" w:eastAsia="en-GB"/>
        </w:rPr>
        <w:t>SHING EQUIPMENT</w:t>
      </w:r>
    </w:p>
    <w:p w:rsidR="00000000" w:rsidRDefault="00327D5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Extinguishing substances are: carbon dioxide, foam, chemical powder. For product loss or leakage that has not caught fire, water spray can be used to disperse flammable vapours and protect those trying to stem the leak.</w:t>
      </w:r>
    </w:p>
    <w:p w:rsidR="00000000" w:rsidRDefault="00327D5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UNSUITABLE EXTINGUIS</w:t>
      </w:r>
      <w:r>
        <w:rPr>
          <w:rFonts w:ascii="Arial" w:hAnsi="Arial" w:cs="Arial"/>
          <w:color w:val="000000"/>
          <w:sz w:val="16"/>
          <w:szCs w:val="16"/>
          <w:lang w:val="en-GB" w:eastAsia="en-GB"/>
        </w:rPr>
        <w:t>HING EQUIPMENT</w:t>
      </w:r>
    </w:p>
    <w:p w:rsidR="00000000" w:rsidRDefault="00327D5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Do not use jets of water. Water is not effective for putting out fires but can be used to cool containers exposed to flames to prevent explosions.</w:t>
      </w:r>
    </w:p>
    <w:p w:rsidR="00000000" w:rsidRDefault="00327D5A">
      <w:pPr>
        <w:widowControl w:val="0"/>
        <w:autoSpaceDE w:val="0"/>
        <w:autoSpaceDN w:val="0"/>
        <w:adjustRightInd w:val="0"/>
        <w:jc w:val="both"/>
        <w:rPr>
          <w:lang w:val="en-GB" w:eastAsia="en-GB"/>
        </w:rPr>
      </w:pPr>
    </w:p>
    <w:p w:rsidR="00000000" w:rsidRDefault="00327D5A">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5.2. Special hazards arising from the substance or mixture</w:t>
      </w:r>
    </w:p>
    <w:p w:rsidR="00000000" w:rsidRDefault="00327D5A">
      <w:pPr>
        <w:widowControl w:val="0"/>
        <w:autoSpaceDE w:val="0"/>
        <w:autoSpaceDN w:val="0"/>
        <w:adjustRightInd w:val="0"/>
        <w:jc w:val="both"/>
        <w:rPr>
          <w:lang w:val="en-GB" w:eastAsia="en-GB"/>
        </w:rPr>
      </w:pPr>
    </w:p>
    <w:p w:rsidR="00000000" w:rsidRDefault="00327D5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HAZARDS CAUSED BY EXPOSURE IN THE EVENT OF FIRE</w:t>
      </w:r>
    </w:p>
    <w:p w:rsidR="00000000" w:rsidRDefault="00327D5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Excess pressure may form in containers exposed to fire at a risk of explosion. Do not breathe combustion products.</w:t>
      </w:r>
    </w:p>
    <w:p w:rsidR="00000000" w:rsidRDefault="00327D5A">
      <w:pPr>
        <w:widowControl w:val="0"/>
        <w:autoSpaceDE w:val="0"/>
        <w:autoSpaceDN w:val="0"/>
        <w:adjustRightInd w:val="0"/>
        <w:jc w:val="both"/>
        <w:rPr>
          <w:lang w:val="en-GB" w:eastAsia="en-GB"/>
        </w:rPr>
      </w:pPr>
    </w:p>
    <w:p w:rsidR="00000000" w:rsidRDefault="00327D5A">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5.3. Advice for firefighters</w:t>
      </w:r>
    </w:p>
    <w:p w:rsidR="00000000" w:rsidRDefault="00327D5A">
      <w:pPr>
        <w:widowControl w:val="0"/>
        <w:autoSpaceDE w:val="0"/>
        <w:autoSpaceDN w:val="0"/>
        <w:adjustRightInd w:val="0"/>
        <w:jc w:val="both"/>
        <w:rPr>
          <w:lang w:val="en-GB" w:eastAsia="en-GB"/>
        </w:rPr>
      </w:pPr>
    </w:p>
    <w:p w:rsidR="00000000" w:rsidRDefault="00327D5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GENERAL INFORMATION</w:t>
      </w:r>
    </w:p>
    <w:p w:rsidR="00000000" w:rsidRDefault="00327D5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Use jets of water to cool the containers t</w:t>
      </w:r>
      <w:r>
        <w:rPr>
          <w:rFonts w:ascii="Arial" w:hAnsi="Arial" w:cs="Arial"/>
          <w:color w:val="000000"/>
          <w:sz w:val="16"/>
          <w:szCs w:val="16"/>
          <w:lang w:val="en-GB" w:eastAsia="en-GB"/>
        </w:rPr>
        <w:t>o prevent product decomposition and the development of substances potentially hazardous for health. Always wear full fire prevention gear. Collect extinguishing water to prevent it from draining into the sewer system. Dispose of contaminated water used for</w:t>
      </w:r>
      <w:r>
        <w:rPr>
          <w:rFonts w:ascii="Arial" w:hAnsi="Arial" w:cs="Arial"/>
          <w:color w:val="000000"/>
          <w:sz w:val="16"/>
          <w:szCs w:val="16"/>
          <w:lang w:val="en-GB" w:eastAsia="en-GB"/>
        </w:rPr>
        <w:t xml:space="preserve"> extinction and the remains of the fire according to applicable regulations.</w:t>
      </w:r>
    </w:p>
    <w:p w:rsidR="00000000" w:rsidRDefault="00327D5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SPECIAL PROTECTIVE EQUIPMENT FOR FIRE-FIGHTERS</w:t>
      </w:r>
    </w:p>
    <w:p w:rsidR="00000000" w:rsidRDefault="00327D5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Normal fire fighting clothing i.e. fire kit (BS EN 469), gloves (BS EN 659) and boots (HO specification A29 and A30) in combination </w:t>
      </w:r>
      <w:r>
        <w:rPr>
          <w:rFonts w:ascii="Arial" w:hAnsi="Arial" w:cs="Arial"/>
          <w:color w:val="000000"/>
          <w:sz w:val="16"/>
          <w:szCs w:val="16"/>
          <w:lang w:val="en-GB" w:eastAsia="en-GB"/>
        </w:rPr>
        <w:t>with self-contained open circuit positive pressure compressed air breathing apparatus (BS EN 137).</w:t>
      </w:r>
    </w:p>
    <w:p w:rsidR="00000000" w:rsidRDefault="00327D5A">
      <w:pPr>
        <w:widowControl w:val="0"/>
        <w:autoSpaceDE w:val="0"/>
        <w:autoSpaceDN w:val="0"/>
        <w:adjustRightInd w:val="0"/>
        <w:jc w:val="both"/>
        <w:rPr>
          <w:lang w:val="en-GB" w:eastAsia="en-GB"/>
        </w:rPr>
      </w:pPr>
    </w:p>
    <w:p w:rsidR="00000000" w:rsidRDefault="00327D5A">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327D5A">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6. Accidental release measures</w:t>
            </w:r>
          </w:p>
        </w:tc>
      </w:tr>
    </w:tbl>
    <w:p w:rsidR="00000000" w:rsidRDefault="00327D5A">
      <w:pPr>
        <w:widowControl w:val="0"/>
        <w:autoSpaceDE w:val="0"/>
        <w:autoSpaceDN w:val="0"/>
        <w:adjustRightInd w:val="0"/>
        <w:jc w:val="both"/>
        <w:rPr>
          <w:lang w:val="en-GB" w:eastAsia="en-GB"/>
        </w:rPr>
      </w:pPr>
    </w:p>
    <w:p w:rsidR="00000000" w:rsidRDefault="00327D5A">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6.1. Personal precautions, protective equipment and emergency procedures</w:t>
      </w:r>
    </w:p>
    <w:p w:rsidR="00000000" w:rsidRDefault="00327D5A">
      <w:pPr>
        <w:widowControl w:val="0"/>
        <w:autoSpaceDE w:val="0"/>
        <w:autoSpaceDN w:val="0"/>
        <w:adjustRightInd w:val="0"/>
        <w:jc w:val="both"/>
        <w:rPr>
          <w:lang w:val="en-GB" w:eastAsia="en-GB"/>
        </w:rPr>
      </w:pPr>
    </w:p>
    <w:p w:rsidR="00000000" w:rsidRDefault="00327D5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Block the leakage if there is no hazard</w:t>
      </w:r>
      <w:r>
        <w:rPr>
          <w:rFonts w:ascii="Arial" w:hAnsi="Arial" w:cs="Arial"/>
          <w:color w:val="000000"/>
          <w:sz w:val="16"/>
          <w:szCs w:val="16"/>
          <w:lang w:val="en-GB" w:eastAsia="en-GB"/>
        </w:rPr>
        <w:t>.</w:t>
      </w:r>
    </w:p>
    <w:p w:rsidR="00000000" w:rsidRDefault="00327D5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Wear suitable protective equipment (including personal protective equipment referred to under Section 8 of the safety data sheet) to prevent any contamination of skin, eyes and personal clothing. These indications apply for both processing staff and thos</w:t>
      </w:r>
      <w:r>
        <w:rPr>
          <w:rFonts w:ascii="Arial" w:hAnsi="Arial" w:cs="Arial"/>
          <w:color w:val="000000"/>
          <w:sz w:val="16"/>
          <w:szCs w:val="16"/>
          <w:lang w:val="en-GB" w:eastAsia="en-GB"/>
        </w:rPr>
        <w:t>e involved in emergency procedures.</w:t>
      </w:r>
    </w:p>
    <w:p w:rsidR="00000000" w:rsidRDefault="00327D5A">
      <w:pPr>
        <w:widowControl w:val="0"/>
        <w:autoSpaceDE w:val="0"/>
        <w:autoSpaceDN w:val="0"/>
        <w:adjustRightInd w:val="0"/>
        <w:jc w:val="both"/>
        <w:rPr>
          <w:lang w:val="en-GB" w:eastAsia="en-GB"/>
        </w:rPr>
      </w:pPr>
    </w:p>
    <w:p w:rsidR="00000000" w:rsidRDefault="00327D5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Send away individuals who are not suitably equipped. Eliminate all sources of ignition (cigarettes, flames, sparks, etc.) from the leakage site.</w:t>
      </w:r>
    </w:p>
    <w:p w:rsidR="00000000" w:rsidRDefault="00327D5A">
      <w:pPr>
        <w:widowControl w:val="0"/>
        <w:autoSpaceDE w:val="0"/>
        <w:autoSpaceDN w:val="0"/>
        <w:adjustRightInd w:val="0"/>
        <w:jc w:val="both"/>
        <w:rPr>
          <w:lang w:val="en-GB" w:eastAsia="en-GB"/>
        </w:rPr>
      </w:pPr>
    </w:p>
    <w:p w:rsidR="00000000" w:rsidRDefault="00327D5A">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6.2. Environmental precautions</w:t>
      </w:r>
    </w:p>
    <w:p w:rsidR="00000000" w:rsidRDefault="00327D5A">
      <w:pPr>
        <w:widowControl w:val="0"/>
        <w:autoSpaceDE w:val="0"/>
        <w:autoSpaceDN w:val="0"/>
        <w:adjustRightInd w:val="0"/>
        <w:jc w:val="both"/>
        <w:rPr>
          <w:lang w:val="en-GB" w:eastAsia="en-GB"/>
        </w:rPr>
      </w:pPr>
    </w:p>
    <w:p w:rsidR="00000000" w:rsidRDefault="00327D5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The product must not penetrate into the sewer system or come into contact with surface water or ground water.</w:t>
      </w:r>
    </w:p>
    <w:p w:rsidR="00000000" w:rsidRDefault="00327D5A">
      <w:pPr>
        <w:widowControl w:val="0"/>
        <w:autoSpaceDE w:val="0"/>
        <w:autoSpaceDN w:val="0"/>
        <w:adjustRightInd w:val="0"/>
        <w:jc w:val="both"/>
        <w:rPr>
          <w:lang w:val="en-GB" w:eastAsia="en-GB"/>
        </w:rPr>
      </w:pPr>
    </w:p>
    <w:p w:rsidR="00000000" w:rsidRDefault="00327D5A">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6.3. Methods and material for containment and cleaning up</w:t>
      </w:r>
    </w:p>
    <w:p w:rsidR="00000000" w:rsidRDefault="00327D5A">
      <w:pPr>
        <w:widowControl w:val="0"/>
        <w:autoSpaceDE w:val="0"/>
        <w:autoSpaceDN w:val="0"/>
        <w:adjustRightInd w:val="0"/>
        <w:jc w:val="both"/>
        <w:rPr>
          <w:lang w:val="en-GB" w:eastAsia="en-GB"/>
        </w:rPr>
      </w:pPr>
    </w:p>
    <w:p w:rsidR="00000000" w:rsidRDefault="00327D5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Collect the leaked product into a suitable container. If the product is flammable, use</w:t>
      </w:r>
      <w:r>
        <w:rPr>
          <w:rFonts w:ascii="Arial" w:hAnsi="Arial" w:cs="Arial"/>
          <w:color w:val="000000"/>
          <w:sz w:val="16"/>
          <w:szCs w:val="16"/>
          <w:lang w:val="en-GB" w:eastAsia="en-GB"/>
        </w:rPr>
        <w:t xml:space="preserve"> explosion-proof equipment. Evaluate the compatibility of the container to be used, by checking section 10. Absorb the remainder with inert absorbent material.</w:t>
      </w:r>
    </w:p>
    <w:p w:rsidR="00000000" w:rsidRDefault="00327D5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Make sure the leakage site is well aired. Contaminated material should be disposed of in complia</w:t>
      </w:r>
      <w:r>
        <w:rPr>
          <w:rFonts w:ascii="Arial" w:hAnsi="Arial" w:cs="Arial"/>
          <w:color w:val="000000"/>
          <w:sz w:val="16"/>
          <w:szCs w:val="16"/>
          <w:lang w:val="en-GB" w:eastAsia="en-GB"/>
        </w:rPr>
        <w:t>nce with the provisions set forth in point 13.</w:t>
      </w:r>
    </w:p>
    <w:p w:rsidR="00000000" w:rsidRDefault="00327D5A">
      <w:pPr>
        <w:widowControl w:val="0"/>
        <w:autoSpaceDE w:val="0"/>
        <w:autoSpaceDN w:val="0"/>
        <w:adjustRightInd w:val="0"/>
        <w:jc w:val="both"/>
        <w:rPr>
          <w:lang w:val="en-GB" w:eastAsia="en-GB"/>
        </w:rPr>
      </w:pPr>
    </w:p>
    <w:p w:rsidR="00000000" w:rsidRDefault="00327D5A">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6.4. Reference to other sections</w:t>
      </w:r>
    </w:p>
    <w:p w:rsidR="00000000" w:rsidRDefault="00327D5A">
      <w:pPr>
        <w:widowControl w:val="0"/>
        <w:autoSpaceDE w:val="0"/>
        <w:autoSpaceDN w:val="0"/>
        <w:adjustRightInd w:val="0"/>
        <w:jc w:val="both"/>
        <w:rPr>
          <w:lang w:val="en-GB" w:eastAsia="en-GB"/>
        </w:rPr>
      </w:pPr>
    </w:p>
    <w:p w:rsidR="00000000" w:rsidRDefault="00327D5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Any information on personal protection and disposal is given in sections 8 and 13.</w:t>
      </w:r>
    </w:p>
    <w:p w:rsidR="00000000" w:rsidRDefault="00327D5A">
      <w:pPr>
        <w:widowControl w:val="0"/>
        <w:autoSpaceDE w:val="0"/>
        <w:autoSpaceDN w:val="0"/>
        <w:adjustRightInd w:val="0"/>
        <w:jc w:val="both"/>
        <w:rPr>
          <w:lang w:val="en-GB" w:eastAsia="en-GB"/>
        </w:rPr>
      </w:pPr>
    </w:p>
    <w:p w:rsidR="00000000" w:rsidRDefault="00327D5A">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327D5A">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7. Handling and storage</w:t>
            </w:r>
          </w:p>
        </w:tc>
      </w:tr>
    </w:tbl>
    <w:p w:rsidR="00000000" w:rsidRDefault="00327D5A">
      <w:pPr>
        <w:widowControl w:val="0"/>
        <w:autoSpaceDE w:val="0"/>
        <w:autoSpaceDN w:val="0"/>
        <w:adjustRightInd w:val="0"/>
        <w:jc w:val="both"/>
        <w:rPr>
          <w:lang w:val="en-GB" w:eastAsia="en-GB"/>
        </w:rPr>
      </w:pPr>
    </w:p>
    <w:p w:rsidR="00000000" w:rsidRDefault="00327D5A">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7.1. Precautions for safe handling</w:t>
      </w:r>
    </w:p>
    <w:p w:rsidR="00000000" w:rsidRDefault="00327D5A">
      <w:pPr>
        <w:widowControl w:val="0"/>
        <w:autoSpaceDE w:val="0"/>
        <w:autoSpaceDN w:val="0"/>
        <w:adjustRightInd w:val="0"/>
        <w:jc w:val="both"/>
        <w:rPr>
          <w:lang w:val="en-GB" w:eastAsia="en-GB"/>
        </w:rPr>
      </w:pPr>
    </w:p>
    <w:p w:rsidR="00000000" w:rsidRDefault="00327D5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Keep away from heat, sparks and naked flames; do not smoke or use matches or lighters. Without adequate ventilation, vapours may accumulate at ground level and, if ignited, catch fire even at a distance, with the danger of backfire. Avoid bunching of elect</w:t>
      </w:r>
      <w:r>
        <w:rPr>
          <w:rFonts w:ascii="Arial" w:hAnsi="Arial" w:cs="Arial"/>
          <w:color w:val="000000"/>
          <w:sz w:val="16"/>
          <w:szCs w:val="16"/>
          <w:lang w:val="en-GB" w:eastAsia="en-GB"/>
        </w:rPr>
        <w:t>rostatic charges. Do not eat, drink or smoke during use. Remove any contaminated clothes and personal protective equipment before entering places in which people eat. Avoid leakage of the product into the environment.</w:t>
      </w:r>
    </w:p>
    <w:p w:rsidR="00000000" w:rsidRDefault="00327D5A">
      <w:pPr>
        <w:widowControl w:val="0"/>
        <w:autoSpaceDE w:val="0"/>
        <w:autoSpaceDN w:val="0"/>
        <w:adjustRightInd w:val="0"/>
        <w:jc w:val="both"/>
        <w:rPr>
          <w:lang w:val="en-GB" w:eastAsia="en-GB"/>
        </w:rPr>
      </w:pPr>
    </w:p>
    <w:p w:rsidR="00000000" w:rsidRDefault="00327D5A">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7.2. Conditions for safe storage, inc</w:t>
      </w:r>
      <w:r>
        <w:rPr>
          <w:rFonts w:ascii="Arial" w:hAnsi="Arial" w:cs="Arial"/>
          <w:b/>
          <w:bCs/>
          <w:color w:val="000000"/>
          <w:sz w:val="16"/>
          <w:szCs w:val="16"/>
          <w:lang w:val="en-GB" w:eastAsia="en-GB"/>
        </w:rPr>
        <w:t>luding any incompatibilities</w:t>
      </w:r>
    </w:p>
    <w:p w:rsidR="00000000" w:rsidRDefault="00327D5A">
      <w:pPr>
        <w:widowControl w:val="0"/>
        <w:autoSpaceDE w:val="0"/>
        <w:autoSpaceDN w:val="0"/>
        <w:adjustRightInd w:val="0"/>
        <w:jc w:val="both"/>
        <w:rPr>
          <w:lang w:val="en-GB" w:eastAsia="en-GB"/>
        </w:rPr>
      </w:pPr>
    </w:p>
    <w:p w:rsidR="00000000" w:rsidRDefault="00327D5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Store only in the original container. Store in a well ventilated place, keep far away from sources of heat, naked flames and sparks and other sources of ignition. Keep containers away from any incompatible materials, see secti</w:t>
      </w:r>
      <w:r>
        <w:rPr>
          <w:rFonts w:ascii="Arial" w:hAnsi="Arial" w:cs="Arial"/>
          <w:color w:val="000000"/>
          <w:sz w:val="16"/>
          <w:szCs w:val="16"/>
          <w:lang w:val="en-GB" w:eastAsia="en-GB"/>
        </w:rPr>
        <w:t xml:space="preserve">on 10 for details. </w:t>
      </w:r>
    </w:p>
    <w:p w:rsidR="00000000" w:rsidRDefault="00327D5A">
      <w:pPr>
        <w:widowControl w:val="0"/>
        <w:autoSpaceDE w:val="0"/>
        <w:autoSpaceDN w:val="0"/>
        <w:adjustRightInd w:val="0"/>
        <w:jc w:val="both"/>
        <w:rPr>
          <w:lang w:val="en-GB" w:eastAsia="en-GB"/>
        </w:rPr>
      </w:pPr>
    </w:p>
    <w:p w:rsidR="00000000" w:rsidRDefault="00327D5A">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7.3. Specific end use(s)</w:t>
      </w:r>
    </w:p>
    <w:p w:rsidR="00000000" w:rsidRDefault="00327D5A">
      <w:pPr>
        <w:widowControl w:val="0"/>
        <w:autoSpaceDE w:val="0"/>
        <w:autoSpaceDN w:val="0"/>
        <w:adjustRightInd w:val="0"/>
        <w:jc w:val="both"/>
        <w:rPr>
          <w:lang w:val="en-GB" w:eastAsia="en-GB"/>
        </w:rPr>
      </w:pPr>
    </w:p>
    <w:p w:rsidR="00000000" w:rsidRDefault="00327D5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Information not available</w:t>
      </w:r>
    </w:p>
    <w:p w:rsidR="00000000" w:rsidRDefault="00327D5A">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327D5A">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8. Exposure controls/personal protection</w:t>
            </w:r>
          </w:p>
        </w:tc>
      </w:tr>
    </w:tbl>
    <w:p w:rsidR="00000000" w:rsidRDefault="00327D5A">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FFFFFF"/>
          </w:tcPr>
          <w:p w:rsidR="00000000" w:rsidRDefault="00327D5A">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8.1. Control parameters</w:t>
            </w:r>
          </w:p>
        </w:tc>
      </w:tr>
    </w:tbl>
    <w:p w:rsidR="00000000" w:rsidRDefault="00327D5A">
      <w:pPr>
        <w:widowControl w:val="0"/>
        <w:autoSpaceDE w:val="0"/>
        <w:autoSpaceDN w:val="0"/>
        <w:adjustRightInd w:val="0"/>
        <w:jc w:val="both"/>
        <w:rPr>
          <w:lang w:val="en-GB" w:eastAsia="en-GB"/>
        </w:rPr>
      </w:pPr>
    </w:p>
    <w:p w:rsidR="00000000" w:rsidRDefault="00327D5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Regulatory References:</w:t>
      </w:r>
    </w:p>
    <w:p w:rsidR="00000000" w:rsidRDefault="00327D5A">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134"/>
        <w:gridCol w:w="2268"/>
        <w:gridCol w:w="6804"/>
      </w:tblGrid>
      <w:tr w:rsidR="00000000">
        <w:tblPrEx>
          <w:tblCellMar>
            <w:top w:w="0" w:type="dxa"/>
            <w:bottom w:w="0" w:type="dxa"/>
          </w:tblCellMar>
        </w:tblPrEx>
        <w:tc>
          <w:tcPr>
            <w:tcW w:w="1134" w:type="dxa"/>
            <w:shd w:val="clear" w:color="auto" w:fill="FFFFFF"/>
          </w:tcPr>
          <w:p w:rsidR="00000000" w:rsidRDefault="00327D5A">
            <w:pPr>
              <w:widowControl w:val="0"/>
              <w:autoSpaceDE w:val="0"/>
              <w:autoSpaceDN w:val="0"/>
              <w:adjustRightInd w:val="0"/>
              <w:rPr>
                <w:lang w:val="en-GB" w:eastAsia="en-GB"/>
              </w:rPr>
            </w:pPr>
            <w:r>
              <w:rPr>
                <w:lang w:val="en-GB" w:eastAsia="en-GB"/>
              </w:rPr>
              <w:t xml:space="preserve"> </w:t>
            </w:r>
            <w:r>
              <w:rPr>
                <w:rFonts w:ascii="Arial" w:hAnsi="Arial" w:cs="Arial"/>
                <w:color w:val="000000"/>
                <w:sz w:val="20"/>
                <w:szCs w:val="20"/>
                <w:lang w:val="en-GB" w:eastAsia="en-GB"/>
              </w:rPr>
              <w:t>DEU</w:t>
            </w:r>
          </w:p>
        </w:tc>
        <w:tc>
          <w:tcPr>
            <w:tcW w:w="2268" w:type="dxa"/>
            <w:shd w:val="clear" w:color="auto" w:fill="FFFFFF"/>
          </w:tcPr>
          <w:p w:rsidR="00000000" w:rsidRDefault="00327D5A">
            <w:pPr>
              <w:widowControl w:val="0"/>
              <w:autoSpaceDE w:val="0"/>
              <w:autoSpaceDN w:val="0"/>
              <w:adjustRightInd w:val="0"/>
              <w:rPr>
                <w:lang w:val="en-GB" w:eastAsia="en-GB"/>
              </w:rPr>
            </w:pPr>
            <w:r>
              <w:rPr>
                <w:rFonts w:ascii="Arial" w:hAnsi="Arial" w:cs="Arial"/>
                <w:color w:val="000000"/>
                <w:sz w:val="20"/>
                <w:szCs w:val="20"/>
                <w:lang w:val="en-GB" w:eastAsia="en-GB"/>
              </w:rPr>
              <w:t>Deutschland</w:t>
            </w:r>
          </w:p>
        </w:tc>
        <w:tc>
          <w:tcPr>
            <w:tcW w:w="6804" w:type="dxa"/>
            <w:shd w:val="clear" w:color="auto" w:fill="FFFFFF"/>
          </w:tcPr>
          <w:p w:rsidR="00000000" w:rsidRDefault="00327D5A">
            <w:pPr>
              <w:widowControl w:val="0"/>
              <w:autoSpaceDE w:val="0"/>
              <w:autoSpaceDN w:val="0"/>
              <w:adjustRightInd w:val="0"/>
              <w:rPr>
                <w:lang w:val="en-GB" w:eastAsia="en-GB"/>
              </w:rPr>
            </w:pPr>
            <w:r>
              <w:rPr>
                <w:rFonts w:ascii="Arial" w:hAnsi="Arial" w:cs="Arial"/>
                <w:color w:val="000000"/>
                <w:sz w:val="20"/>
                <w:szCs w:val="20"/>
                <w:lang w:val="en-GB" w:eastAsia="en-GB"/>
              </w:rPr>
              <w:t>TRGS 900 (Fassung 4.11.2016) - Liste der Arbeitsplatzgrenzwerte und Kurzzeitwerte</w:t>
            </w:r>
          </w:p>
        </w:tc>
      </w:tr>
      <w:tr w:rsidR="00000000">
        <w:tblPrEx>
          <w:tblCellMar>
            <w:top w:w="0" w:type="dxa"/>
            <w:bottom w:w="0" w:type="dxa"/>
          </w:tblCellMar>
        </w:tblPrEx>
        <w:tc>
          <w:tcPr>
            <w:tcW w:w="1134" w:type="dxa"/>
            <w:shd w:val="clear" w:color="auto" w:fill="FFFFFF"/>
          </w:tcPr>
          <w:p w:rsidR="00000000" w:rsidRDefault="00327D5A">
            <w:pPr>
              <w:widowControl w:val="0"/>
              <w:autoSpaceDE w:val="0"/>
              <w:autoSpaceDN w:val="0"/>
              <w:adjustRightInd w:val="0"/>
              <w:rPr>
                <w:lang w:val="en-GB" w:eastAsia="en-GB"/>
              </w:rPr>
            </w:pPr>
            <w:r>
              <w:rPr>
                <w:lang w:val="en-GB" w:eastAsia="en-GB"/>
              </w:rPr>
              <w:t xml:space="preserve"> </w:t>
            </w:r>
            <w:r>
              <w:rPr>
                <w:rFonts w:ascii="Arial" w:hAnsi="Arial" w:cs="Arial"/>
                <w:color w:val="000000"/>
                <w:sz w:val="14"/>
                <w:szCs w:val="14"/>
                <w:lang w:val="en-GB" w:eastAsia="en-GB"/>
              </w:rPr>
              <w:t>ESP</w:t>
            </w:r>
          </w:p>
        </w:tc>
        <w:tc>
          <w:tcPr>
            <w:tcW w:w="2268" w:type="dxa"/>
            <w:shd w:val="clear" w:color="auto" w:fill="FFFFFF"/>
          </w:tcPr>
          <w:p w:rsidR="00000000" w:rsidRDefault="00327D5A">
            <w:pPr>
              <w:widowControl w:val="0"/>
              <w:autoSpaceDE w:val="0"/>
              <w:autoSpaceDN w:val="0"/>
              <w:adjustRightInd w:val="0"/>
              <w:rPr>
                <w:lang w:val="en-GB" w:eastAsia="en-GB"/>
              </w:rPr>
            </w:pPr>
            <w:r>
              <w:rPr>
                <w:rFonts w:ascii="Arial" w:hAnsi="Arial" w:cs="Arial"/>
                <w:color w:val="000000"/>
                <w:sz w:val="14"/>
                <w:szCs w:val="14"/>
                <w:lang w:val="en-GB" w:eastAsia="en-GB"/>
              </w:rPr>
              <w:t>España</w:t>
            </w:r>
          </w:p>
        </w:tc>
        <w:tc>
          <w:tcPr>
            <w:tcW w:w="6804" w:type="dxa"/>
            <w:shd w:val="clear" w:color="auto" w:fill="FFFFFF"/>
          </w:tcPr>
          <w:p w:rsidR="00000000" w:rsidRDefault="00327D5A">
            <w:pPr>
              <w:widowControl w:val="0"/>
              <w:autoSpaceDE w:val="0"/>
              <w:autoSpaceDN w:val="0"/>
              <w:adjustRightInd w:val="0"/>
              <w:rPr>
                <w:lang w:val="en-GB" w:eastAsia="en-GB"/>
              </w:rPr>
            </w:pPr>
            <w:r>
              <w:rPr>
                <w:rFonts w:ascii="Arial" w:hAnsi="Arial" w:cs="Arial"/>
                <w:color w:val="000000"/>
                <w:sz w:val="14"/>
                <w:szCs w:val="14"/>
                <w:lang w:val="en-GB" w:eastAsia="en-GB"/>
              </w:rPr>
              <w:t>INSHT - Límites de exposición profesional para agentes químicos en España 2017</w:t>
            </w:r>
          </w:p>
        </w:tc>
      </w:tr>
      <w:tr w:rsidR="00000000">
        <w:tblPrEx>
          <w:tblCellMar>
            <w:top w:w="0" w:type="dxa"/>
            <w:bottom w:w="0" w:type="dxa"/>
          </w:tblCellMar>
        </w:tblPrEx>
        <w:tc>
          <w:tcPr>
            <w:tcW w:w="1134" w:type="dxa"/>
            <w:shd w:val="clear" w:color="auto" w:fill="FFFFFF"/>
          </w:tcPr>
          <w:p w:rsidR="00000000" w:rsidRDefault="00327D5A">
            <w:pPr>
              <w:widowControl w:val="0"/>
              <w:autoSpaceDE w:val="0"/>
              <w:autoSpaceDN w:val="0"/>
              <w:adjustRightInd w:val="0"/>
              <w:rPr>
                <w:lang w:val="en-GB" w:eastAsia="en-GB"/>
              </w:rPr>
            </w:pPr>
            <w:r>
              <w:rPr>
                <w:lang w:val="en-GB" w:eastAsia="en-GB"/>
              </w:rPr>
              <w:t xml:space="preserve"> </w:t>
            </w:r>
            <w:r>
              <w:rPr>
                <w:rFonts w:ascii="Arial" w:hAnsi="Arial" w:cs="Arial"/>
                <w:color w:val="000000"/>
                <w:sz w:val="14"/>
                <w:szCs w:val="14"/>
                <w:lang w:val="en-GB" w:eastAsia="en-GB"/>
              </w:rPr>
              <w:t>FRA</w:t>
            </w:r>
          </w:p>
        </w:tc>
        <w:tc>
          <w:tcPr>
            <w:tcW w:w="2268" w:type="dxa"/>
            <w:shd w:val="clear" w:color="auto" w:fill="FFFFFF"/>
          </w:tcPr>
          <w:p w:rsidR="00000000" w:rsidRDefault="00327D5A">
            <w:pPr>
              <w:widowControl w:val="0"/>
              <w:autoSpaceDE w:val="0"/>
              <w:autoSpaceDN w:val="0"/>
              <w:adjustRightInd w:val="0"/>
              <w:rPr>
                <w:lang w:val="en-GB" w:eastAsia="en-GB"/>
              </w:rPr>
            </w:pPr>
            <w:r>
              <w:rPr>
                <w:rFonts w:ascii="Arial" w:hAnsi="Arial" w:cs="Arial"/>
                <w:color w:val="000000"/>
                <w:sz w:val="14"/>
                <w:szCs w:val="14"/>
                <w:lang w:val="en-GB" w:eastAsia="en-GB"/>
              </w:rPr>
              <w:t>France</w:t>
            </w:r>
          </w:p>
        </w:tc>
        <w:tc>
          <w:tcPr>
            <w:tcW w:w="6804" w:type="dxa"/>
            <w:shd w:val="clear" w:color="auto" w:fill="FFFFFF"/>
          </w:tcPr>
          <w:p w:rsidR="00000000" w:rsidRDefault="00327D5A">
            <w:pPr>
              <w:widowControl w:val="0"/>
              <w:autoSpaceDE w:val="0"/>
              <w:autoSpaceDN w:val="0"/>
              <w:adjustRightInd w:val="0"/>
              <w:rPr>
                <w:lang w:val="en-GB" w:eastAsia="en-GB"/>
              </w:rPr>
            </w:pPr>
            <w:r>
              <w:rPr>
                <w:rFonts w:ascii="Arial" w:hAnsi="Arial" w:cs="Arial"/>
                <w:color w:val="000000"/>
                <w:sz w:val="14"/>
                <w:szCs w:val="14"/>
                <w:lang w:val="en-GB" w:eastAsia="en-GB"/>
              </w:rPr>
              <w:t>JORF n°0109 du 10 mai 2012 page 8773  texte n° 102</w:t>
            </w:r>
          </w:p>
        </w:tc>
      </w:tr>
      <w:tr w:rsidR="00000000">
        <w:tblPrEx>
          <w:tblCellMar>
            <w:top w:w="0" w:type="dxa"/>
            <w:bottom w:w="0" w:type="dxa"/>
          </w:tblCellMar>
        </w:tblPrEx>
        <w:tc>
          <w:tcPr>
            <w:tcW w:w="1134" w:type="dxa"/>
            <w:shd w:val="clear" w:color="auto" w:fill="FFFFFF"/>
          </w:tcPr>
          <w:p w:rsidR="00000000" w:rsidRDefault="00327D5A">
            <w:pPr>
              <w:widowControl w:val="0"/>
              <w:autoSpaceDE w:val="0"/>
              <w:autoSpaceDN w:val="0"/>
              <w:adjustRightInd w:val="0"/>
              <w:rPr>
                <w:lang w:val="en-GB" w:eastAsia="en-GB"/>
              </w:rPr>
            </w:pPr>
            <w:r>
              <w:rPr>
                <w:lang w:val="en-GB" w:eastAsia="en-GB"/>
              </w:rPr>
              <w:t xml:space="preserve"> </w:t>
            </w:r>
            <w:r>
              <w:rPr>
                <w:rFonts w:ascii="Arial" w:hAnsi="Arial" w:cs="Arial"/>
                <w:color w:val="000000"/>
                <w:sz w:val="14"/>
                <w:szCs w:val="14"/>
                <w:lang w:val="en-GB" w:eastAsia="en-GB"/>
              </w:rPr>
              <w:t>GBR</w:t>
            </w:r>
          </w:p>
        </w:tc>
        <w:tc>
          <w:tcPr>
            <w:tcW w:w="2268" w:type="dxa"/>
            <w:shd w:val="clear" w:color="auto" w:fill="FFFFFF"/>
          </w:tcPr>
          <w:p w:rsidR="00000000" w:rsidRDefault="00327D5A">
            <w:pPr>
              <w:widowControl w:val="0"/>
              <w:autoSpaceDE w:val="0"/>
              <w:autoSpaceDN w:val="0"/>
              <w:adjustRightInd w:val="0"/>
              <w:rPr>
                <w:lang w:val="en-GB" w:eastAsia="en-GB"/>
              </w:rPr>
            </w:pPr>
            <w:r>
              <w:rPr>
                <w:rFonts w:ascii="Arial" w:hAnsi="Arial" w:cs="Arial"/>
                <w:color w:val="000000"/>
                <w:sz w:val="14"/>
                <w:szCs w:val="14"/>
                <w:lang w:val="en-GB" w:eastAsia="en-GB"/>
              </w:rPr>
              <w:t>United Kingdom</w:t>
            </w:r>
          </w:p>
        </w:tc>
        <w:tc>
          <w:tcPr>
            <w:tcW w:w="6804" w:type="dxa"/>
            <w:shd w:val="clear" w:color="auto" w:fill="FFFFFF"/>
          </w:tcPr>
          <w:p w:rsidR="00000000" w:rsidRDefault="00327D5A">
            <w:pPr>
              <w:widowControl w:val="0"/>
              <w:autoSpaceDE w:val="0"/>
              <w:autoSpaceDN w:val="0"/>
              <w:adjustRightInd w:val="0"/>
              <w:rPr>
                <w:lang w:val="en-GB" w:eastAsia="en-GB"/>
              </w:rPr>
            </w:pPr>
            <w:r>
              <w:rPr>
                <w:rFonts w:ascii="Arial" w:hAnsi="Arial" w:cs="Arial"/>
                <w:color w:val="000000"/>
                <w:sz w:val="14"/>
                <w:szCs w:val="14"/>
                <w:lang w:val="en-GB" w:eastAsia="en-GB"/>
              </w:rPr>
              <w:t>EH40/2005 Workplace exposure limits</w:t>
            </w:r>
          </w:p>
        </w:tc>
      </w:tr>
      <w:tr w:rsidR="00000000">
        <w:tblPrEx>
          <w:tblCellMar>
            <w:top w:w="0" w:type="dxa"/>
            <w:bottom w:w="0" w:type="dxa"/>
          </w:tblCellMar>
        </w:tblPrEx>
        <w:tc>
          <w:tcPr>
            <w:tcW w:w="1134" w:type="dxa"/>
            <w:shd w:val="clear" w:color="auto" w:fill="FFFFFF"/>
          </w:tcPr>
          <w:p w:rsidR="00000000" w:rsidRDefault="00327D5A">
            <w:pPr>
              <w:widowControl w:val="0"/>
              <w:autoSpaceDE w:val="0"/>
              <w:autoSpaceDN w:val="0"/>
              <w:adjustRightInd w:val="0"/>
              <w:rPr>
                <w:lang w:val="en-GB" w:eastAsia="en-GB"/>
              </w:rPr>
            </w:pPr>
            <w:r>
              <w:rPr>
                <w:lang w:val="en-GB" w:eastAsia="en-GB"/>
              </w:rPr>
              <w:t xml:space="preserve"> </w:t>
            </w:r>
            <w:r>
              <w:rPr>
                <w:rFonts w:ascii="Arial" w:hAnsi="Arial" w:cs="Arial"/>
                <w:color w:val="000000"/>
                <w:sz w:val="14"/>
                <w:szCs w:val="14"/>
                <w:lang w:val="en-GB" w:eastAsia="en-GB"/>
              </w:rPr>
              <w:t>ITA</w:t>
            </w:r>
          </w:p>
        </w:tc>
        <w:tc>
          <w:tcPr>
            <w:tcW w:w="2268" w:type="dxa"/>
            <w:shd w:val="clear" w:color="auto" w:fill="FFFFFF"/>
          </w:tcPr>
          <w:p w:rsidR="00000000" w:rsidRDefault="00327D5A">
            <w:pPr>
              <w:widowControl w:val="0"/>
              <w:autoSpaceDE w:val="0"/>
              <w:autoSpaceDN w:val="0"/>
              <w:adjustRightInd w:val="0"/>
              <w:rPr>
                <w:lang w:val="en-GB" w:eastAsia="en-GB"/>
              </w:rPr>
            </w:pPr>
            <w:r>
              <w:rPr>
                <w:rFonts w:ascii="Arial" w:hAnsi="Arial" w:cs="Arial"/>
                <w:color w:val="000000"/>
                <w:sz w:val="14"/>
                <w:szCs w:val="14"/>
                <w:lang w:val="en-GB" w:eastAsia="en-GB"/>
              </w:rPr>
              <w:t>Italia</w:t>
            </w:r>
          </w:p>
        </w:tc>
        <w:tc>
          <w:tcPr>
            <w:tcW w:w="6804" w:type="dxa"/>
            <w:shd w:val="clear" w:color="auto" w:fill="FFFFFF"/>
          </w:tcPr>
          <w:p w:rsidR="00000000" w:rsidRDefault="00327D5A">
            <w:pPr>
              <w:widowControl w:val="0"/>
              <w:autoSpaceDE w:val="0"/>
              <w:autoSpaceDN w:val="0"/>
              <w:adjustRightInd w:val="0"/>
              <w:rPr>
                <w:lang w:val="en-GB" w:eastAsia="en-GB"/>
              </w:rPr>
            </w:pPr>
            <w:r>
              <w:rPr>
                <w:rFonts w:ascii="Arial" w:hAnsi="Arial" w:cs="Arial"/>
                <w:color w:val="000000"/>
                <w:sz w:val="14"/>
                <w:szCs w:val="14"/>
                <w:lang w:val="en-GB" w:eastAsia="en-GB"/>
              </w:rPr>
              <w:t>Decreto Legislativo 9 Aprile 2008, n.81</w:t>
            </w:r>
          </w:p>
        </w:tc>
      </w:tr>
      <w:tr w:rsidR="00000000">
        <w:tblPrEx>
          <w:tblCellMar>
            <w:top w:w="0" w:type="dxa"/>
            <w:bottom w:w="0" w:type="dxa"/>
          </w:tblCellMar>
        </w:tblPrEx>
        <w:tc>
          <w:tcPr>
            <w:tcW w:w="1134" w:type="dxa"/>
            <w:shd w:val="clear" w:color="auto" w:fill="FFFFFF"/>
          </w:tcPr>
          <w:p w:rsidR="00000000" w:rsidRDefault="00327D5A">
            <w:pPr>
              <w:widowControl w:val="0"/>
              <w:autoSpaceDE w:val="0"/>
              <w:autoSpaceDN w:val="0"/>
              <w:adjustRightInd w:val="0"/>
              <w:rPr>
                <w:lang w:val="en-GB" w:eastAsia="en-GB"/>
              </w:rPr>
            </w:pPr>
            <w:r>
              <w:rPr>
                <w:lang w:val="en-GB" w:eastAsia="en-GB"/>
              </w:rPr>
              <w:t xml:space="preserve"> </w:t>
            </w:r>
            <w:r>
              <w:rPr>
                <w:rFonts w:ascii="Arial" w:hAnsi="Arial" w:cs="Arial"/>
                <w:color w:val="000000"/>
                <w:sz w:val="14"/>
                <w:szCs w:val="14"/>
                <w:lang w:val="en-GB" w:eastAsia="en-GB"/>
              </w:rPr>
              <w:t>POL</w:t>
            </w:r>
          </w:p>
        </w:tc>
        <w:tc>
          <w:tcPr>
            <w:tcW w:w="2268" w:type="dxa"/>
            <w:shd w:val="clear" w:color="auto" w:fill="FFFFFF"/>
          </w:tcPr>
          <w:p w:rsidR="00000000" w:rsidRDefault="00327D5A">
            <w:pPr>
              <w:widowControl w:val="0"/>
              <w:autoSpaceDE w:val="0"/>
              <w:autoSpaceDN w:val="0"/>
              <w:adjustRightInd w:val="0"/>
              <w:rPr>
                <w:lang w:val="en-GB" w:eastAsia="en-GB"/>
              </w:rPr>
            </w:pPr>
            <w:r>
              <w:rPr>
                <w:rFonts w:ascii="Arial" w:hAnsi="Arial" w:cs="Arial"/>
                <w:color w:val="000000"/>
                <w:sz w:val="14"/>
                <w:szCs w:val="14"/>
                <w:lang w:val="en-GB" w:eastAsia="en-GB"/>
              </w:rPr>
              <w:t>Polska</w:t>
            </w:r>
          </w:p>
        </w:tc>
        <w:tc>
          <w:tcPr>
            <w:tcW w:w="6804" w:type="dxa"/>
            <w:shd w:val="clear" w:color="auto" w:fill="FFFFFF"/>
          </w:tcPr>
          <w:p w:rsidR="00000000" w:rsidRDefault="00327D5A">
            <w:pPr>
              <w:widowControl w:val="0"/>
              <w:autoSpaceDE w:val="0"/>
              <w:autoSpaceDN w:val="0"/>
              <w:adjustRightInd w:val="0"/>
              <w:rPr>
                <w:lang w:val="en-GB" w:eastAsia="en-GB"/>
              </w:rPr>
            </w:pPr>
            <w:r>
              <w:rPr>
                <w:rFonts w:ascii="Arial" w:hAnsi="Arial" w:cs="Arial"/>
                <w:color w:val="000000"/>
                <w:sz w:val="14"/>
                <w:szCs w:val="14"/>
                <w:lang w:val="en-GB" w:eastAsia="en-GB"/>
              </w:rPr>
              <w:t>ROZPORZĄDZENIE MINISTRA PRACY I POLITYKI SPOŁECZNEJ z dnia 7 czerwca 2017 r</w:t>
            </w:r>
          </w:p>
        </w:tc>
      </w:tr>
      <w:tr w:rsidR="00000000">
        <w:tblPrEx>
          <w:tblCellMar>
            <w:top w:w="0" w:type="dxa"/>
            <w:bottom w:w="0" w:type="dxa"/>
          </w:tblCellMar>
        </w:tblPrEx>
        <w:tc>
          <w:tcPr>
            <w:tcW w:w="1134" w:type="dxa"/>
            <w:shd w:val="clear" w:color="auto" w:fill="FFFFFF"/>
          </w:tcPr>
          <w:p w:rsidR="00000000" w:rsidRDefault="00327D5A">
            <w:pPr>
              <w:widowControl w:val="0"/>
              <w:autoSpaceDE w:val="0"/>
              <w:autoSpaceDN w:val="0"/>
              <w:adjustRightInd w:val="0"/>
              <w:rPr>
                <w:lang w:val="en-GB" w:eastAsia="en-GB"/>
              </w:rPr>
            </w:pPr>
            <w:r>
              <w:rPr>
                <w:lang w:val="en-GB" w:eastAsia="en-GB"/>
              </w:rPr>
              <w:t xml:space="preserve"> </w:t>
            </w:r>
            <w:r>
              <w:rPr>
                <w:rFonts w:ascii="Arial" w:hAnsi="Arial" w:cs="Arial"/>
                <w:color w:val="000000"/>
                <w:sz w:val="14"/>
                <w:szCs w:val="14"/>
                <w:lang w:val="en-GB" w:eastAsia="en-GB"/>
              </w:rPr>
              <w:t>EU</w:t>
            </w:r>
          </w:p>
        </w:tc>
        <w:tc>
          <w:tcPr>
            <w:tcW w:w="2268" w:type="dxa"/>
            <w:shd w:val="clear" w:color="auto" w:fill="FFFFFF"/>
          </w:tcPr>
          <w:p w:rsidR="00000000" w:rsidRDefault="00327D5A">
            <w:pPr>
              <w:widowControl w:val="0"/>
              <w:autoSpaceDE w:val="0"/>
              <w:autoSpaceDN w:val="0"/>
              <w:adjustRightInd w:val="0"/>
              <w:rPr>
                <w:lang w:val="en-GB" w:eastAsia="en-GB"/>
              </w:rPr>
            </w:pPr>
            <w:r>
              <w:rPr>
                <w:rFonts w:ascii="Arial" w:hAnsi="Arial" w:cs="Arial"/>
                <w:color w:val="000000"/>
                <w:sz w:val="14"/>
                <w:szCs w:val="14"/>
                <w:lang w:val="en-GB" w:eastAsia="en-GB"/>
              </w:rPr>
              <w:t>OEL EU</w:t>
            </w:r>
          </w:p>
        </w:tc>
        <w:tc>
          <w:tcPr>
            <w:tcW w:w="6804" w:type="dxa"/>
            <w:shd w:val="clear" w:color="auto" w:fill="FFFFFF"/>
          </w:tcPr>
          <w:p w:rsidR="00000000" w:rsidRDefault="00327D5A">
            <w:pPr>
              <w:widowControl w:val="0"/>
              <w:autoSpaceDE w:val="0"/>
              <w:autoSpaceDN w:val="0"/>
              <w:adjustRightInd w:val="0"/>
              <w:rPr>
                <w:lang w:val="en-GB" w:eastAsia="en-GB"/>
              </w:rPr>
            </w:pPr>
            <w:r>
              <w:rPr>
                <w:rFonts w:ascii="Arial" w:hAnsi="Arial" w:cs="Arial"/>
                <w:color w:val="000000"/>
                <w:sz w:val="14"/>
                <w:szCs w:val="14"/>
                <w:lang w:val="en-GB" w:eastAsia="en-GB"/>
              </w:rPr>
              <w:t>Directive (EU) 2017/164; Directive 2009/161/EU; Dir</w:t>
            </w:r>
            <w:r>
              <w:rPr>
                <w:rFonts w:ascii="Arial" w:hAnsi="Arial" w:cs="Arial"/>
                <w:color w:val="000000"/>
                <w:sz w:val="14"/>
                <w:szCs w:val="14"/>
                <w:lang w:val="en-GB" w:eastAsia="en-GB"/>
              </w:rPr>
              <w:t>ective 2006/15/EC; Directive 2004/37/EC; Directive 2000/39/EC; Directive 91/322/EEC.</w:t>
            </w:r>
          </w:p>
        </w:tc>
      </w:tr>
      <w:tr w:rsidR="00000000">
        <w:tblPrEx>
          <w:tblCellMar>
            <w:top w:w="0" w:type="dxa"/>
            <w:bottom w:w="0" w:type="dxa"/>
          </w:tblCellMar>
        </w:tblPrEx>
        <w:tc>
          <w:tcPr>
            <w:tcW w:w="1134" w:type="dxa"/>
            <w:shd w:val="clear" w:color="auto" w:fill="FFFFFF"/>
          </w:tcPr>
          <w:p w:rsidR="00000000" w:rsidRDefault="00327D5A">
            <w:pPr>
              <w:widowControl w:val="0"/>
              <w:autoSpaceDE w:val="0"/>
              <w:autoSpaceDN w:val="0"/>
              <w:adjustRightInd w:val="0"/>
              <w:jc w:val="both"/>
              <w:rPr>
                <w:lang w:val="en-GB" w:eastAsia="en-GB"/>
              </w:rPr>
            </w:pPr>
            <w:r>
              <w:rPr>
                <w:lang w:val="en-GB" w:eastAsia="en-GB"/>
              </w:rPr>
              <w:lastRenderedPageBreak/>
              <w:t xml:space="preserve"> </w:t>
            </w:r>
          </w:p>
        </w:tc>
        <w:tc>
          <w:tcPr>
            <w:tcW w:w="2268" w:type="dxa"/>
            <w:shd w:val="clear" w:color="auto" w:fill="FFFFFF"/>
          </w:tcPr>
          <w:p w:rsidR="00000000" w:rsidRDefault="00327D5A">
            <w:pPr>
              <w:widowControl w:val="0"/>
              <w:autoSpaceDE w:val="0"/>
              <w:autoSpaceDN w:val="0"/>
              <w:adjustRightInd w:val="0"/>
              <w:rPr>
                <w:lang w:val="en-GB" w:eastAsia="en-GB"/>
              </w:rPr>
            </w:pPr>
            <w:r>
              <w:rPr>
                <w:rFonts w:ascii="Arial" w:hAnsi="Arial" w:cs="Arial"/>
                <w:color w:val="000000"/>
                <w:sz w:val="14"/>
                <w:szCs w:val="14"/>
                <w:lang w:val="en-GB" w:eastAsia="en-GB"/>
              </w:rPr>
              <w:t>TLV-ACGIH</w:t>
            </w:r>
          </w:p>
        </w:tc>
        <w:tc>
          <w:tcPr>
            <w:tcW w:w="6804" w:type="dxa"/>
            <w:shd w:val="clear" w:color="auto" w:fill="FFFFFF"/>
          </w:tcPr>
          <w:p w:rsidR="00000000" w:rsidRDefault="00327D5A">
            <w:pPr>
              <w:widowControl w:val="0"/>
              <w:autoSpaceDE w:val="0"/>
              <w:autoSpaceDN w:val="0"/>
              <w:adjustRightInd w:val="0"/>
              <w:rPr>
                <w:lang w:val="en-GB" w:eastAsia="en-GB"/>
              </w:rPr>
            </w:pPr>
            <w:r>
              <w:rPr>
                <w:rFonts w:ascii="Arial" w:hAnsi="Arial" w:cs="Arial"/>
                <w:color w:val="000000"/>
                <w:sz w:val="14"/>
                <w:szCs w:val="14"/>
                <w:lang w:val="en-GB" w:eastAsia="en-GB"/>
              </w:rPr>
              <w:t>ACGIH 2017</w:t>
            </w:r>
          </w:p>
        </w:tc>
      </w:tr>
    </w:tbl>
    <w:p w:rsidR="00000000" w:rsidRDefault="00327D5A">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2268"/>
        <w:gridCol w:w="1134"/>
        <w:gridCol w:w="1134"/>
        <w:gridCol w:w="1134"/>
        <w:gridCol w:w="1020"/>
        <w:gridCol w:w="1020"/>
        <w:gridCol w:w="1020"/>
        <w:gridCol w:w="1020"/>
        <w:gridCol w:w="1023"/>
      </w:tblGrid>
      <w:tr w:rsidR="00000000">
        <w:tblPrEx>
          <w:tblCellMar>
            <w:top w:w="0" w:type="dxa"/>
            <w:bottom w:w="0" w:type="dxa"/>
          </w:tblCellMar>
        </w:tblPrEx>
        <w:tc>
          <w:tcPr>
            <w:tcW w:w="10773" w:type="dxa"/>
            <w:gridSpan w:val="9"/>
            <w:shd w:val="clear" w:color="auto" w:fill="A8FFFF"/>
          </w:tcPr>
          <w:p w:rsidR="00000000" w:rsidRDefault="00327D5A">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HYDROCARBONS, C9-C11, n-ALKANES, iso-ALKANES, CYCLICS, &lt;2% AROMATICS</w:t>
            </w:r>
          </w:p>
        </w:tc>
      </w:tr>
      <w:tr w:rsidR="00000000">
        <w:tblPrEx>
          <w:tblCellMar>
            <w:top w:w="0" w:type="dxa"/>
            <w:bottom w:w="0" w:type="dxa"/>
          </w:tblCellMar>
        </w:tblPrEx>
        <w:tc>
          <w:tcPr>
            <w:tcW w:w="10773" w:type="dxa"/>
            <w:gridSpan w:val="9"/>
            <w:shd w:val="clear" w:color="auto" w:fill="D3D3D3"/>
          </w:tcPr>
          <w:p w:rsidR="00000000" w:rsidRDefault="00327D5A">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Health - Derived no-effect level - DNEL / DMEL</w:t>
            </w:r>
          </w:p>
        </w:tc>
      </w:tr>
      <w:tr w:rsidR="00000000">
        <w:tblPrEx>
          <w:tblCellMar>
            <w:top w:w="0" w:type="dxa"/>
            <w:bottom w:w="0" w:type="dxa"/>
          </w:tblCellMar>
        </w:tblPrEx>
        <w:tc>
          <w:tcPr>
            <w:tcW w:w="2268" w:type="dxa"/>
            <w:shd w:val="clear" w:color="auto" w:fill="D3D3D3"/>
          </w:tcPr>
          <w:p w:rsidR="00000000" w:rsidRDefault="00327D5A">
            <w:pPr>
              <w:widowControl w:val="0"/>
              <w:autoSpaceDE w:val="0"/>
              <w:autoSpaceDN w:val="0"/>
              <w:adjustRightInd w:val="0"/>
              <w:jc w:val="both"/>
              <w:rPr>
                <w:lang w:val="en-GB" w:eastAsia="en-GB"/>
              </w:rPr>
            </w:pPr>
            <w:r>
              <w:rPr>
                <w:lang w:val="en-GB" w:eastAsia="en-GB"/>
              </w:rPr>
              <w:t xml:space="preserve"> </w:t>
            </w:r>
          </w:p>
        </w:tc>
        <w:tc>
          <w:tcPr>
            <w:tcW w:w="1134" w:type="dxa"/>
            <w:shd w:val="clear" w:color="auto" w:fill="D3D3D3"/>
          </w:tcPr>
          <w:p w:rsidR="00000000" w:rsidRDefault="00327D5A">
            <w:pPr>
              <w:widowControl w:val="0"/>
              <w:autoSpaceDE w:val="0"/>
              <w:autoSpaceDN w:val="0"/>
              <w:adjustRightInd w:val="0"/>
              <w:rPr>
                <w:lang w:val="en-GB" w:eastAsia="en-GB"/>
              </w:rPr>
            </w:pPr>
            <w:r>
              <w:rPr>
                <w:rFonts w:ascii="Arial" w:hAnsi="Arial" w:cs="Arial"/>
                <w:color w:val="000000"/>
                <w:sz w:val="14"/>
                <w:szCs w:val="14"/>
                <w:lang w:val="en-GB" w:eastAsia="en-GB"/>
              </w:rPr>
              <w:t>Effects on consumers</w:t>
            </w:r>
          </w:p>
        </w:tc>
        <w:tc>
          <w:tcPr>
            <w:tcW w:w="1134" w:type="dxa"/>
            <w:shd w:val="clear" w:color="auto" w:fill="D3D3D3"/>
          </w:tcPr>
          <w:p w:rsidR="00000000" w:rsidRDefault="00327D5A">
            <w:pPr>
              <w:widowControl w:val="0"/>
              <w:autoSpaceDE w:val="0"/>
              <w:autoSpaceDN w:val="0"/>
              <w:adjustRightInd w:val="0"/>
              <w:rPr>
                <w:lang w:val="en-GB" w:eastAsia="en-GB"/>
              </w:rPr>
            </w:pPr>
          </w:p>
        </w:tc>
        <w:tc>
          <w:tcPr>
            <w:tcW w:w="1134" w:type="dxa"/>
            <w:shd w:val="clear" w:color="auto" w:fill="D3D3D3"/>
          </w:tcPr>
          <w:p w:rsidR="00000000" w:rsidRDefault="00327D5A">
            <w:pPr>
              <w:widowControl w:val="0"/>
              <w:autoSpaceDE w:val="0"/>
              <w:autoSpaceDN w:val="0"/>
              <w:adjustRightInd w:val="0"/>
              <w:rPr>
                <w:lang w:val="en-GB" w:eastAsia="en-GB"/>
              </w:rPr>
            </w:pPr>
          </w:p>
        </w:tc>
        <w:tc>
          <w:tcPr>
            <w:tcW w:w="1020" w:type="dxa"/>
            <w:shd w:val="clear" w:color="auto" w:fill="D3D3D3"/>
          </w:tcPr>
          <w:p w:rsidR="00000000" w:rsidRDefault="00327D5A">
            <w:pPr>
              <w:widowControl w:val="0"/>
              <w:autoSpaceDE w:val="0"/>
              <w:autoSpaceDN w:val="0"/>
              <w:adjustRightInd w:val="0"/>
              <w:rPr>
                <w:lang w:val="en-GB" w:eastAsia="en-GB"/>
              </w:rPr>
            </w:pPr>
          </w:p>
        </w:tc>
        <w:tc>
          <w:tcPr>
            <w:tcW w:w="1020" w:type="dxa"/>
            <w:shd w:val="clear" w:color="auto" w:fill="D3D3D3"/>
          </w:tcPr>
          <w:p w:rsidR="00000000" w:rsidRDefault="00327D5A">
            <w:pPr>
              <w:widowControl w:val="0"/>
              <w:autoSpaceDE w:val="0"/>
              <w:autoSpaceDN w:val="0"/>
              <w:adjustRightInd w:val="0"/>
              <w:rPr>
                <w:lang w:val="en-GB" w:eastAsia="en-GB"/>
              </w:rPr>
            </w:pPr>
            <w:r>
              <w:rPr>
                <w:rFonts w:ascii="Arial" w:hAnsi="Arial" w:cs="Arial"/>
                <w:color w:val="000000"/>
                <w:sz w:val="14"/>
                <w:szCs w:val="14"/>
                <w:lang w:val="en-GB" w:eastAsia="en-GB"/>
              </w:rPr>
              <w:t>Effects on workers</w:t>
            </w:r>
          </w:p>
        </w:tc>
        <w:tc>
          <w:tcPr>
            <w:tcW w:w="1020" w:type="dxa"/>
            <w:shd w:val="clear" w:color="auto" w:fill="D3D3D3"/>
          </w:tcPr>
          <w:p w:rsidR="00000000" w:rsidRDefault="00327D5A">
            <w:pPr>
              <w:widowControl w:val="0"/>
              <w:autoSpaceDE w:val="0"/>
              <w:autoSpaceDN w:val="0"/>
              <w:adjustRightInd w:val="0"/>
              <w:rPr>
                <w:lang w:val="en-GB" w:eastAsia="en-GB"/>
              </w:rPr>
            </w:pPr>
          </w:p>
        </w:tc>
        <w:tc>
          <w:tcPr>
            <w:tcW w:w="1020" w:type="dxa"/>
            <w:shd w:val="clear" w:color="auto" w:fill="D3D3D3"/>
          </w:tcPr>
          <w:p w:rsidR="00000000" w:rsidRDefault="00327D5A">
            <w:pPr>
              <w:widowControl w:val="0"/>
              <w:autoSpaceDE w:val="0"/>
              <w:autoSpaceDN w:val="0"/>
              <w:adjustRightInd w:val="0"/>
              <w:rPr>
                <w:lang w:val="en-GB" w:eastAsia="en-GB"/>
              </w:rPr>
            </w:pPr>
          </w:p>
        </w:tc>
        <w:tc>
          <w:tcPr>
            <w:tcW w:w="1020" w:type="dxa"/>
            <w:shd w:val="clear" w:color="auto" w:fill="D3D3D3"/>
          </w:tcPr>
          <w:p w:rsidR="00000000" w:rsidRDefault="00327D5A">
            <w:pPr>
              <w:widowControl w:val="0"/>
              <w:autoSpaceDE w:val="0"/>
              <w:autoSpaceDN w:val="0"/>
              <w:adjustRightInd w:val="0"/>
              <w:rPr>
                <w:lang w:val="en-GB" w:eastAsia="en-GB"/>
              </w:rPr>
            </w:pPr>
          </w:p>
        </w:tc>
      </w:tr>
      <w:tr w:rsidR="00000000">
        <w:tblPrEx>
          <w:tblCellMar>
            <w:top w:w="0" w:type="dxa"/>
            <w:bottom w:w="0" w:type="dxa"/>
          </w:tblCellMar>
        </w:tblPrEx>
        <w:tc>
          <w:tcPr>
            <w:tcW w:w="2268" w:type="dxa"/>
            <w:tcBorders>
              <w:top w:val="single" w:sz="6" w:space="0" w:color="auto"/>
              <w:bottom w:val="single" w:sz="6" w:space="0" w:color="auto"/>
            </w:tcBorders>
            <w:shd w:val="clear" w:color="auto" w:fill="D3D3D3"/>
          </w:tcPr>
          <w:p w:rsidR="00000000" w:rsidRDefault="00327D5A">
            <w:pPr>
              <w:widowControl w:val="0"/>
              <w:autoSpaceDE w:val="0"/>
              <w:autoSpaceDN w:val="0"/>
              <w:adjustRightInd w:val="0"/>
              <w:rPr>
                <w:lang w:val="en-GB" w:eastAsia="en-GB"/>
              </w:rPr>
            </w:pPr>
            <w:r>
              <w:rPr>
                <w:lang w:val="en-GB" w:eastAsia="en-GB"/>
              </w:rPr>
              <w:t xml:space="preserve"> </w:t>
            </w:r>
            <w:r>
              <w:rPr>
                <w:rFonts w:ascii="Arial" w:hAnsi="Arial" w:cs="Arial"/>
                <w:color w:val="000000"/>
                <w:sz w:val="14"/>
                <w:szCs w:val="14"/>
                <w:lang w:val="en-GB" w:eastAsia="en-GB"/>
              </w:rPr>
              <w:t>Route of exposure</w:t>
            </w:r>
          </w:p>
        </w:tc>
        <w:tc>
          <w:tcPr>
            <w:tcW w:w="1134" w:type="dxa"/>
            <w:tcBorders>
              <w:top w:val="single" w:sz="6" w:space="0" w:color="auto"/>
              <w:bottom w:val="single" w:sz="6" w:space="0" w:color="auto"/>
            </w:tcBorders>
            <w:shd w:val="clear" w:color="auto" w:fill="D3D3D3"/>
          </w:tcPr>
          <w:p w:rsidR="00000000" w:rsidRDefault="00327D5A">
            <w:pPr>
              <w:widowControl w:val="0"/>
              <w:autoSpaceDE w:val="0"/>
              <w:autoSpaceDN w:val="0"/>
              <w:adjustRightInd w:val="0"/>
              <w:rPr>
                <w:lang w:val="en-GB" w:eastAsia="en-GB"/>
              </w:rPr>
            </w:pPr>
            <w:r>
              <w:rPr>
                <w:rFonts w:ascii="Arial" w:hAnsi="Arial" w:cs="Arial"/>
                <w:color w:val="000000"/>
                <w:sz w:val="14"/>
                <w:szCs w:val="14"/>
                <w:lang w:val="en-GB" w:eastAsia="en-GB"/>
              </w:rPr>
              <w:t>Acute local</w:t>
            </w:r>
          </w:p>
        </w:tc>
        <w:tc>
          <w:tcPr>
            <w:tcW w:w="1134" w:type="dxa"/>
            <w:tcBorders>
              <w:top w:val="single" w:sz="6" w:space="0" w:color="auto"/>
              <w:bottom w:val="single" w:sz="6" w:space="0" w:color="auto"/>
            </w:tcBorders>
            <w:shd w:val="clear" w:color="auto" w:fill="D3D3D3"/>
          </w:tcPr>
          <w:p w:rsidR="00000000" w:rsidRDefault="00327D5A">
            <w:pPr>
              <w:widowControl w:val="0"/>
              <w:autoSpaceDE w:val="0"/>
              <w:autoSpaceDN w:val="0"/>
              <w:adjustRightInd w:val="0"/>
              <w:rPr>
                <w:lang w:val="en-GB" w:eastAsia="en-GB"/>
              </w:rPr>
            </w:pPr>
            <w:r>
              <w:rPr>
                <w:rFonts w:ascii="Arial" w:hAnsi="Arial" w:cs="Arial"/>
                <w:color w:val="000000"/>
                <w:sz w:val="14"/>
                <w:szCs w:val="14"/>
                <w:lang w:val="en-GB" w:eastAsia="en-GB"/>
              </w:rPr>
              <w:t>Acute systemic</w:t>
            </w:r>
          </w:p>
        </w:tc>
        <w:tc>
          <w:tcPr>
            <w:tcW w:w="1134" w:type="dxa"/>
            <w:tcBorders>
              <w:top w:val="single" w:sz="6" w:space="0" w:color="auto"/>
              <w:bottom w:val="single" w:sz="6" w:space="0" w:color="auto"/>
            </w:tcBorders>
            <w:shd w:val="clear" w:color="auto" w:fill="D3D3D3"/>
          </w:tcPr>
          <w:p w:rsidR="00000000" w:rsidRDefault="00327D5A">
            <w:pPr>
              <w:widowControl w:val="0"/>
              <w:autoSpaceDE w:val="0"/>
              <w:autoSpaceDN w:val="0"/>
              <w:adjustRightInd w:val="0"/>
              <w:rPr>
                <w:lang w:val="en-GB" w:eastAsia="en-GB"/>
              </w:rPr>
            </w:pPr>
            <w:r>
              <w:rPr>
                <w:rFonts w:ascii="Arial" w:hAnsi="Arial" w:cs="Arial"/>
                <w:color w:val="000000"/>
                <w:sz w:val="14"/>
                <w:szCs w:val="14"/>
                <w:lang w:val="en-GB" w:eastAsia="en-GB"/>
              </w:rPr>
              <w:t>Chronic local</w:t>
            </w:r>
          </w:p>
        </w:tc>
        <w:tc>
          <w:tcPr>
            <w:tcW w:w="1020" w:type="dxa"/>
            <w:tcBorders>
              <w:top w:val="single" w:sz="6" w:space="0" w:color="auto"/>
              <w:bottom w:val="single" w:sz="6" w:space="0" w:color="auto"/>
            </w:tcBorders>
            <w:shd w:val="clear" w:color="auto" w:fill="D3D3D3"/>
          </w:tcPr>
          <w:p w:rsidR="00000000" w:rsidRDefault="00327D5A">
            <w:pPr>
              <w:widowControl w:val="0"/>
              <w:autoSpaceDE w:val="0"/>
              <w:autoSpaceDN w:val="0"/>
              <w:adjustRightInd w:val="0"/>
              <w:rPr>
                <w:lang w:val="en-GB" w:eastAsia="en-GB"/>
              </w:rPr>
            </w:pPr>
            <w:r>
              <w:rPr>
                <w:rFonts w:ascii="Arial" w:hAnsi="Arial" w:cs="Arial"/>
                <w:color w:val="000000"/>
                <w:sz w:val="14"/>
                <w:szCs w:val="14"/>
                <w:lang w:val="en-GB" w:eastAsia="en-GB"/>
              </w:rPr>
              <w:t>Chronic systemic</w:t>
            </w:r>
          </w:p>
        </w:tc>
        <w:tc>
          <w:tcPr>
            <w:tcW w:w="1020" w:type="dxa"/>
            <w:tcBorders>
              <w:top w:val="single" w:sz="6" w:space="0" w:color="auto"/>
              <w:bottom w:val="single" w:sz="6" w:space="0" w:color="auto"/>
            </w:tcBorders>
            <w:shd w:val="clear" w:color="auto" w:fill="D3D3D3"/>
          </w:tcPr>
          <w:p w:rsidR="00000000" w:rsidRDefault="00327D5A">
            <w:pPr>
              <w:widowControl w:val="0"/>
              <w:autoSpaceDE w:val="0"/>
              <w:autoSpaceDN w:val="0"/>
              <w:adjustRightInd w:val="0"/>
              <w:rPr>
                <w:lang w:val="en-GB" w:eastAsia="en-GB"/>
              </w:rPr>
            </w:pPr>
            <w:r>
              <w:rPr>
                <w:rFonts w:ascii="Arial" w:hAnsi="Arial" w:cs="Arial"/>
                <w:color w:val="000000"/>
                <w:sz w:val="14"/>
                <w:szCs w:val="14"/>
                <w:lang w:val="en-GB" w:eastAsia="en-GB"/>
              </w:rPr>
              <w:t>Chronic local</w:t>
            </w:r>
          </w:p>
        </w:tc>
        <w:tc>
          <w:tcPr>
            <w:tcW w:w="1020" w:type="dxa"/>
            <w:tcBorders>
              <w:top w:val="single" w:sz="6" w:space="0" w:color="auto"/>
              <w:bottom w:val="single" w:sz="6" w:space="0" w:color="auto"/>
            </w:tcBorders>
            <w:shd w:val="clear" w:color="auto" w:fill="D3D3D3"/>
          </w:tcPr>
          <w:p w:rsidR="00000000" w:rsidRDefault="00327D5A">
            <w:pPr>
              <w:widowControl w:val="0"/>
              <w:autoSpaceDE w:val="0"/>
              <w:autoSpaceDN w:val="0"/>
              <w:adjustRightInd w:val="0"/>
              <w:rPr>
                <w:lang w:val="en-GB" w:eastAsia="en-GB"/>
              </w:rPr>
            </w:pPr>
            <w:r>
              <w:rPr>
                <w:rFonts w:ascii="Arial" w:hAnsi="Arial" w:cs="Arial"/>
                <w:color w:val="000000"/>
                <w:sz w:val="14"/>
                <w:szCs w:val="14"/>
                <w:lang w:val="en-GB" w:eastAsia="en-GB"/>
              </w:rPr>
              <w:t>Acute local</w:t>
            </w:r>
          </w:p>
        </w:tc>
        <w:tc>
          <w:tcPr>
            <w:tcW w:w="1020" w:type="dxa"/>
            <w:tcBorders>
              <w:top w:val="single" w:sz="6" w:space="0" w:color="auto"/>
              <w:bottom w:val="single" w:sz="6" w:space="0" w:color="auto"/>
            </w:tcBorders>
            <w:shd w:val="clear" w:color="auto" w:fill="D3D3D3"/>
          </w:tcPr>
          <w:p w:rsidR="00000000" w:rsidRDefault="00327D5A">
            <w:pPr>
              <w:widowControl w:val="0"/>
              <w:autoSpaceDE w:val="0"/>
              <w:autoSpaceDN w:val="0"/>
              <w:adjustRightInd w:val="0"/>
              <w:rPr>
                <w:lang w:val="en-GB" w:eastAsia="en-GB"/>
              </w:rPr>
            </w:pPr>
            <w:r>
              <w:rPr>
                <w:rFonts w:ascii="Arial" w:hAnsi="Arial" w:cs="Arial"/>
                <w:color w:val="000000"/>
                <w:sz w:val="14"/>
                <w:szCs w:val="14"/>
                <w:lang w:val="en-GB" w:eastAsia="en-GB"/>
              </w:rPr>
              <w:t>Acute systemic</w:t>
            </w:r>
          </w:p>
        </w:tc>
        <w:tc>
          <w:tcPr>
            <w:tcW w:w="1020" w:type="dxa"/>
            <w:tcBorders>
              <w:top w:val="single" w:sz="6" w:space="0" w:color="auto"/>
              <w:bottom w:val="single" w:sz="6" w:space="0" w:color="auto"/>
            </w:tcBorders>
            <w:shd w:val="clear" w:color="auto" w:fill="D3D3D3"/>
          </w:tcPr>
          <w:p w:rsidR="00000000" w:rsidRDefault="00327D5A">
            <w:pPr>
              <w:widowControl w:val="0"/>
              <w:autoSpaceDE w:val="0"/>
              <w:autoSpaceDN w:val="0"/>
              <w:adjustRightInd w:val="0"/>
              <w:rPr>
                <w:lang w:val="en-GB" w:eastAsia="en-GB"/>
              </w:rPr>
            </w:pPr>
            <w:r>
              <w:rPr>
                <w:rFonts w:ascii="Arial" w:hAnsi="Arial" w:cs="Arial"/>
                <w:color w:val="000000"/>
                <w:sz w:val="14"/>
                <w:szCs w:val="14"/>
                <w:lang w:val="en-GB" w:eastAsia="en-GB"/>
              </w:rPr>
              <w:t>Chronic systemic</w:t>
            </w:r>
          </w:p>
        </w:tc>
      </w:tr>
      <w:tr w:rsidR="00000000">
        <w:tblPrEx>
          <w:tblCellMar>
            <w:top w:w="0" w:type="dxa"/>
            <w:bottom w:w="0" w:type="dxa"/>
          </w:tblCellMar>
        </w:tblPrEx>
        <w:tc>
          <w:tcPr>
            <w:tcW w:w="2268" w:type="dxa"/>
            <w:tcBorders>
              <w:top w:val="single" w:sz="6" w:space="0" w:color="auto"/>
              <w:bottom w:val="single" w:sz="6" w:space="0" w:color="auto"/>
            </w:tcBorders>
            <w:shd w:val="clear" w:color="auto" w:fill="FFFFFF"/>
          </w:tcPr>
          <w:p w:rsidR="00000000" w:rsidRDefault="00327D5A">
            <w:pPr>
              <w:widowControl w:val="0"/>
              <w:autoSpaceDE w:val="0"/>
              <w:autoSpaceDN w:val="0"/>
              <w:adjustRightInd w:val="0"/>
              <w:rPr>
                <w:lang w:val="en-GB" w:eastAsia="en-GB"/>
              </w:rPr>
            </w:pPr>
            <w:r>
              <w:rPr>
                <w:lang w:val="en-GB" w:eastAsia="en-GB"/>
              </w:rPr>
              <w:t xml:space="preserve"> </w:t>
            </w:r>
            <w:r>
              <w:rPr>
                <w:rFonts w:ascii="Arial" w:hAnsi="Arial" w:cs="Arial"/>
                <w:color w:val="000000"/>
                <w:sz w:val="14"/>
                <w:szCs w:val="14"/>
                <w:lang w:val="en-GB" w:eastAsia="en-GB"/>
              </w:rPr>
              <w:t>Oral</w:t>
            </w:r>
          </w:p>
        </w:tc>
        <w:tc>
          <w:tcPr>
            <w:tcW w:w="1134" w:type="dxa"/>
            <w:tcBorders>
              <w:top w:val="single" w:sz="6" w:space="0" w:color="auto"/>
              <w:bottom w:val="single" w:sz="6" w:space="0" w:color="auto"/>
            </w:tcBorders>
            <w:shd w:val="clear" w:color="auto" w:fill="FFFFFF"/>
          </w:tcPr>
          <w:p w:rsidR="00000000" w:rsidRDefault="00327D5A">
            <w:pPr>
              <w:widowControl w:val="0"/>
              <w:autoSpaceDE w:val="0"/>
              <w:autoSpaceDN w:val="0"/>
              <w:adjustRightInd w:val="0"/>
              <w:rPr>
                <w:lang w:val="en-GB" w:eastAsia="en-GB"/>
              </w:rPr>
            </w:pPr>
          </w:p>
        </w:tc>
        <w:tc>
          <w:tcPr>
            <w:tcW w:w="1134" w:type="dxa"/>
            <w:tcBorders>
              <w:top w:val="single" w:sz="6" w:space="0" w:color="auto"/>
              <w:bottom w:val="single" w:sz="6" w:space="0" w:color="auto"/>
            </w:tcBorders>
            <w:shd w:val="clear" w:color="auto" w:fill="FFFFFF"/>
          </w:tcPr>
          <w:p w:rsidR="00000000" w:rsidRDefault="00327D5A">
            <w:pPr>
              <w:widowControl w:val="0"/>
              <w:autoSpaceDE w:val="0"/>
              <w:autoSpaceDN w:val="0"/>
              <w:adjustRightInd w:val="0"/>
              <w:rPr>
                <w:lang w:val="en-GB" w:eastAsia="en-GB"/>
              </w:rPr>
            </w:pPr>
          </w:p>
        </w:tc>
        <w:tc>
          <w:tcPr>
            <w:tcW w:w="1134" w:type="dxa"/>
            <w:tcBorders>
              <w:top w:val="single" w:sz="6" w:space="0" w:color="auto"/>
              <w:bottom w:val="single" w:sz="6" w:space="0" w:color="auto"/>
            </w:tcBorders>
            <w:shd w:val="clear" w:color="auto" w:fill="FFFFFF"/>
          </w:tcPr>
          <w:p w:rsidR="00000000" w:rsidRDefault="00327D5A">
            <w:pPr>
              <w:widowControl w:val="0"/>
              <w:autoSpaceDE w:val="0"/>
              <w:autoSpaceDN w:val="0"/>
              <w:adjustRightInd w:val="0"/>
              <w:rPr>
                <w:lang w:val="en-GB" w:eastAsia="en-GB"/>
              </w:rPr>
            </w:pPr>
            <w:r>
              <w:rPr>
                <w:rFonts w:ascii="Arial" w:hAnsi="Arial" w:cs="Arial"/>
                <w:color w:val="000000"/>
                <w:sz w:val="14"/>
                <w:szCs w:val="14"/>
                <w:lang w:val="en-GB" w:eastAsia="en-GB"/>
              </w:rPr>
              <w:t>VND</w:t>
            </w:r>
          </w:p>
        </w:tc>
        <w:tc>
          <w:tcPr>
            <w:tcW w:w="1020" w:type="dxa"/>
            <w:tcBorders>
              <w:top w:val="single" w:sz="6" w:space="0" w:color="auto"/>
              <w:bottom w:val="single" w:sz="6" w:space="0" w:color="auto"/>
            </w:tcBorders>
            <w:shd w:val="clear" w:color="auto" w:fill="FFFFFF"/>
          </w:tcPr>
          <w:p w:rsidR="00000000" w:rsidRDefault="00327D5A">
            <w:pPr>
              <w:widowControl w:val="0"/>
              <w:autoSpaceDE w:val="0"/>
              <w:autoSpaceDN w:val="0"/>
              <w:adjustRightInd w:val="0"/>
              <w:rPr>
                <w:lang w:val="en-GB" w:eastAsia="en-GB"/>
              </w:rPr>
            </w:pPr>
            <w:r>
              <w:rPr>
                <w:rFonts w:ascii="Arial" w:hAnsi="Arial" w:cs="Arial"/>
                <w:color w:val="000000"/>
                <w:sz w:val="14"/>
                <w:szCs w:val="14"/>
                <w:lang w:val="en-GB" w:eastAsia="en-GB"/>
              </w:rPr>
              <w:t>300 mg/kg/d</w:t>
            </w:r>
          </w:p>
        </w:tc>
        <w:tc>
          <w:tcPr>
            <w:tcW w:w="1020" w:type="dxa"/>
            <w:tcBorders>
              <w:top w:val="single" w:sz="6" w:space="0" w:color="auto"/>
              <w:bottom w:val="single" w:sz="6" w:space="0" w:color="auto"/>
            </w:tcBorders>
            <w:shd w:val="clear" w:color="auto" w:fill="FFFFFF"/>
          </w:tcPr>
          <w:p w:rsidR="00000000" w:rsidRDefault="00327D5A">
            <w:pPr>
              <w:widowControl w:val="0"/>
              <w:autoSpaceDE w:val="0"/>
              <w:autoSpaceDN w:val="0"/>
              <w:adjustRightInd w:val="0"/>
              <w:rPr>
                <w:lang w:val="en-GB" w:eastAsia="en-GB"/>
              </w:rPr>
            </w:pPr>
          </w:p>
        </w:tc>
        <w:tc>
          <w:tcPr>
            <w:tcW w:w="1020" w:type="dxa"/>
            <w:tcBorders>
              <w:top w:val="single" w:sz="6" w:space="0" w:color="auto"/>
              <w:bottom w:val="single" w:sz="6" w:space="0" w:color="auto"/>
            </w:tcBorders>
            <w:shd w:val="clear" w:color="auto" w:fill="FFFFFF"/>
          </w:tcPr>
          <w:p w:rsidR="00000000" w:rsidRDefault="00327D5A">
            <w:pPr>
              <w:widowControl w:val="0"/>
              <w:autoSpaceDE w:val="0"/>
              <w:autoSpaceDN w:val="0"/>
              <w:adjustRightInd w:val="0"/>
              <w:rPr>
                <w:lang w:val="en-GB" w:eastAsia="en-GB"/>
              </w:rPr>
            </w:pPr>
          </w:p>
        </w:tc>
        <w:tc>
          <w:tcPr>
            <w:tcW w:w="1020" w:type="dxa"/>
            <w:tcBorders>
              <w:top w:val="single" w:sz="6" w:space="0" w:color="auto"/>
              <w:bottom w:val="single" w:sz="6" w:space="0" w:color="auto"/>
            </w:tcBorders>
            <w:shd w:val="clear" w:color="auto" w:fill="FFFFFF"/>
          </w:tcPr>
          <w:p w:rsidR="00000000" w:rsidRDefault="00327D5A">
            <w:pPr>
              <w:widowControl w:val="0"/>
              <w:autoSpaceDE w:val="0"/>
              <w:autoSpaceDN w:val="0"/>
              <w:adjustRightInd w:val="0"/>
              <w:rPr>
                <w:lang w:val="en-GB" w:eastAsia="en-GB"/>
              </w:rPr>
            </w:pPr>
          </w:p>
        </w:tc>
        <w:tc>
          <w:tcPr>
            <w:tcW w:w="1020" w:type="dxa"/>
            <w:tcBorders>
              <w:top w:val="single" w:sz="6" w:space="0" w:color="auto"/>
              <w:bottom w:val="single" w:sz="6" w:space="0" w:color="auto"/>
            </w:tcBorders>
            <w:shd w:val="clear" w:color="auto" w:fill="FFFFFF"/>
          </w:tcPr>
          <w:p w:rsidR="00000000" w:rsidRDefault="00327D5A">
            <w:pPr>
              <w:widowControl w:val="0"/>
              <w:autoSpaceDE w:val="0"/>
              <w:autoSpaceDN w:val="0"/>
              <w:adjustRightInd w:val="0"/>
              <w:rPr>
                <w:lang w:val="en-GB" w:eastAsia="en-GB"/>
              </w:rPr>
            </w:pPr>
          </w:p>
        </w:tc>
      </w:tr>
      <w:tr w:rsidR="00000000">
        <w:tblPrEx>
          <w:tblCellMar>
            <w:top w:w="0" w:type="dxa"/>
            <w:bottom w:w="0" w:type="dxa"/>
          </w:tblCellMar>
        </w:tblPrEx>
        <w:tc>
          <w:tcPr>
            <w:tcW w:w="2268" w:type="dxa"/>
            <w:tcBorders>
              <w:top w:val="single" w:sz="6" w:space="0" w:color="auto"/>
              <w:bottom w:val="single" w:sz="6" w:space="0" w:color="auto"/>
            </w:tcBorders>
            <w:shd w:val="clear" w:color="auto" w:fill="FFFFFF"/>
          </w:tcPr>
          <w:p w:rsidR="00000000" w:rsidRDefault="00327D5A">
            <w:pPr>
              <w:widowControl w:val="0"/>
              <w:autoSpaceDE w:val="0"/>
              <w:autoSpaceDN w:val="0"/>
              <w:adjustRightInd w:val="0"/>
              <w:rPr>
                <w:lang w:val="en-GB" w:eastAsia="en-GB"/>
              </w:rPr>
            </w:pPr>
            <w:r>
              <w:rPr>
                <w:lang w:val="en-GB" w:eastAsia="en-GB"/>
              </w:rPr>
              <w:t xml:space="preserve"> </w:t>
            </w:r>
            <w:r>
              <w:rPr>
                <w:rFonts w:ascii="Arial" w:hAnsi="Arial" w:cs="Arial"/>
                <w:color w:val="000000"/>
                <w:sz w:val="14"/>
                <w:szCs w:val="14"/>
                <w:lang w:val="en-GB" w:eastAsia="en-GB"/>
              </w:rPr>
              <w:t>Inhalation</w:t>
            </w:r>
          </w:p>
        </w:tc>
        <w:tc>
          <w:tcPr>
            <w:tcW w:w="1134" w:type="dxa"/>
            <w:tcBorders>
              <w:top w:val="single" w:sz="6" w:space="0" w:color="auto"/>
              <w:bottom w:val="single" w:sz="6" w:space="0" w:color="auto"/>
            </w:tcBorders>
            <w:shd w:val="clear" w:color="auto" w:fill="FFFFFF"/>
          </w:tcPr>
          <w:p w:rsidR="00000000" w:rsidRDefault="00327D5A">
            <w:pPr>
              <w:widowControl w:val="0"/>
              <w:autoSpaceDE w:val="0"/>
              <w:autoSpaceDN w:val="0"/>
              <w:adjustRightInd w:val="0"/>
              <w:rPr>
                <w:lang w:val="en-GB" w:eastAsia="en-GB"/>
              </w:rPr>
            </w:pPr>
          </w:p>
        </w:tc>
        <w:tc>
          <w:tcPr>
            <w:tcW w:w="1134" w:type="dxa"/>
            <w:tcBorders>
              <w:top w:val="single" w:sz="6" w:space="0" w:color="auto"/>
              <w:bottom w:val="single" w:sz="6" w:space="0" w:color="auto"/>
            </w:tcBorders>
            <w:shd w:val="clear" w:color="auto" w:fill="FFFFFF"/>
          </w:tcPr>
          <w:p w:rsidR="00000000" w:rsidRDefault="00327D5A">
            <w:pPr>
              <w:widowControl w:val="0"/>
              <w:autoSpaceDE w:val="0"/>
              <w:autoSpaceDN w:val="0"/>
              <w:adjustRightInd w:val="0"/>
              <w:rPr>
                <w:lang w:val="en-GB" w:eastAsia="en-GB"/>
              </w:rPr>
            </w:pPr>
          </w:p>
        </w:tc>
        <w:tc>
          <w:tcPr>
            <w:tcW w:w="1134" w:type="dxa"/>
            <w:tcBorders>
              <w:top w:val="single" w:sz="6" w:space="0" w:color="auto"/>
              <w:bottom w:val="single" w:sz="6" w:space="0" w:color="auto"/>
            </w:tcBorders>
            <w:shd w:val="clear" w:color="auto" w:fill="FFFFFF"/>
          </w:tcPr>
          <w:p w:rsidR="00000000" w:rsidRDefault="00327D5A">
            <w:pPr>
              <w:widowControl w:val="0"/>
              <w:autoSpaceDE w:val="0"/>
              <w:autoSpaceDN w:val="0"/>
              <w:adjustRightInd w:val="0"/>
              <w:rPr>
                <w:lang w:val="en-GB" w:eastAsia="en-GB"/>
              </w:rPr>
            </w:pPr>
            <w:r>
              <w:rPr>
                <w:rFonts w:ascii="Arial" w:hAnsi="Arial" w:cs="Arial"/>
                <w:color w:val="000000"/>
                <w:sz w:val="14"/>
                <w:szCs w:val="14"/>
                <w:lang w:val="en-GB" w:eastAsia="en-GB"/>
              </w:rPr>
              <w:t>VND</w:t>
            </w:r>
          </w:p>
        </w:tc>
        <w:tc>
          <w:tcPr>
            <w:tcW w:w="1020" w:type="dxa"/>
            <w:tcBorders>
              <w:top w:val="single" w:sz="6" w:space="0" w:color="auto"/>
              <w:bottom w:val="single" w:sz="6" w:space="0" w:color="auto"/>
            </w:tcBorders>
            <w:shd w:val="clear" w:color="auto" w:fill="FFFFFF"/>
          </w:tcPr>
          <w:p w:rsidR="00000000" w:rsidRDefault="00327D5A">
            <w:pPr>
              <w:widowControl w:val="0"/>
              <w:autoSpaceDE w:val="0"/>
              <w:autoSpaceDN w:val="0"/>
              <w:adjustRightInd w:val="0"/>
              <w:rPr>
                <w:lang w:val="en-GB" w:eastAsia="en-GB"/>
              </w:rPr>
            </w:pPr>
            <w:r>
              <w:rPr>
                <w:rFonts w:ascii="Arial" w:hAnsi="Arial" w:cs="Arial"/>
                <w:color w:val="000000"/>
                <w:sz w:val="14"/>
                <w:szCs w:val="14"/>
                <w:lang w:val="en-GB" w:eastAsia="en-GB"/>
              </w:rPr>
              <w:t>900 mg/m3</w:t>
            </w:r>
          </w:p>
        </w:tc>
        <w:tc>
          <w:tcPr>
            <w:tcW w:w="1020" w:type="dxa"/>
            <w:tcBorders>
              <w:top w:val="single" w:sz="6" w:space="0" w:color="auto"/>
              <w:bottom w:val="single" w:sz="6" w:space="0" w:color="auto"/>
            </w:tcBorders>
            <w:shd w:val="clear" w:color="auto" w:fill="FFFFFF"/>
          </w:tcPr>
          <w:p w:rsidR="00000000" w:rsidRDefault="00327D5A">
            <w:pPr>
              <w:widowControl w:val="0"/>
              <w:autoSpaceDE w:val="0"/>
              <w:autoSpaceDN w:val="0"/>
              <w:adjustRightInd w:val="0"/>
              <w:rPr>
                <w:lang w:val="en-GB" w:eastAsia="en-GB"/>
              </w:rPr>
            </w:pPr>
          </w:p>
        </w:tc>
        <w:tc>
          <w:tcPr>
            <w:tcW w:w="1020" w:type="dxa"/>
            <w:tcBorders>
              <w:top w:val="single" w:sz="6" w:space="0" w:color="auto"/>
              <w:bottom w:val="single" w:sz="6" w:space="0" w:color="auto"/>
            </w:tcBorders>
            <w:shd w:val="clear" w:color="auto" w:fill="FFFFFF"/>
          </w:tcPr>
          <w:p w:rsidR="00000000" w:rsidRDefault="00327D5A">
            <w:pPr>
              <w:widowControl w:val="0"/>
              <w:autoSpaceDE w:val="0"/>
              <w:autoSpaceDN w:val="0"/>
              <w:adjustRightInd w:val="0"/>
              <w:rPr>
                <w:lang w:val="en-GB" w:eastAsia="en-GB"/>
              </w:rPr>
            </w:pPr>
          </w:p>
        </w:tc>
        <w:tc>
          <w:tcPr>
            <w:tcW w:w="1020" w:type="dxa"/>
            <w:tcBorders>
              <w:top w:val="single" w:sz="6" w:space="0" w:color="auto"/>
              <w:bottom w:val="single" w:sz="6" w:space="0" w:color="auto"/>
            </w:tcBorders>
            <w:shd w:val="clear" w:color="auto" w:fill="FFFFFF"/>
          </w:tcPr>
          <w:p w:rsidR="00000000" w:rsidRDefault="00327D5A">
            <w:pPr>
              <w:widowControl w:val="0"/>
              <w:autoSpaceDE w:val="0"/>
              <w:autoSpaceDN w:val="0"/>
              <w:adjustRightInd w:val="0"/>
              <w:rPr>
                <w:lang w:val="en-GB" w:eastAsia="en-GB"/>
              </w:rPr>
            </w:pPr>
            <w:r>
              <w:rPr>
                <w:rFonts w:ascii="Arial" w:hAnsi="Arial" w:cs="Arial"/>
                <w:color w:val="000000"/>
                <w:sz w:val="14"/>
                <w:szCs w:val="14"/>
                <w:lang w:val="en-GB" w:eastAsia="en-GB"/>
              </w:rPr>
              <w:t>VND</w:t>
            </w:r>
          </w:p>
        </w:tc>
        <w:tc>
          <w:tcPr>
            <w:tcW w:w="1020" w:type="dxa"/>
            <w:tcBorders>
              <w:top w:val="single" w:sz="6" w:space="0" w:color="auto"/>
              <w:bottom w:val="single" w:sz="6" w:space="0" w:color="auto"/>
            </w:tcBorders>
            <w:shd w:val="clear" w:color="auto" w:fill="FFFFFF"/>
          </w:tcPr>
          <w:p w:rsidR="00000000" w:rsidRDefault="00327D5A">
            <w:pPr>
              <w:widowControl w:val="0"/>
              <w:autoSpaceDE w:val="0"/>
              <w:autoSpaceDN w:val="0"/>
              <w:adjustRightInd w:val="0"/>
              <w:rPr>
                <w:lang w:val="en-GB" w:eastAsia="en-GB"/>
              </w:rPr>
            </w:pPr>
            <w:r>
              <w:rPr>
                <w:rFonts w:ascii="Arial" w:hAnsi="Arial" w:cs="Arial"/>
                <w:color w:val="000000"/>
                <w:sz w:val="14"/>
                <w:szCs w:val="14"/>
                <w:lang w:val="en-GB" w:eastAsia="en-GB"/>
              </w:rPr>
              <w:t>1500 mg/m3</w:t>
            </w:r>
          </w:p>
        </w:tc>
      </w:tr>
      <w:tr w:rsidR="00000000">
        <w:tblPrEx>
          <w:tblCellMar>
            <w:top w:w="0" w:type="dxa"/>
            <w:bottom w:w="0" w:type="dxa"/>
          </w:tblCellMar>
        </w:tblPrEx>
        <w:tc>
          <w:tcPr>
            <w:tcW w:w="2268" w:type="dxa"/>
            <w:shd w:val="clear" w:color="auto" w:fill="FFFFFF"/>
          </w:tcPr>
          <w:p w:rsidR="00000000" w:rsidRDefault="00327D5A">
            <w:pPr>
              <w:widowControl w:val="0"/>
              <w:autoSpaceDE w:val="0"/>
              <w:autoSpaceDN w:val="0"/>
              <w:adjustRightInd w:val="0"/>
              <w:rPr>
                <w:lang w:val="en-GB" w:eastAsia="en-GB"/>
              </w:rPr>
            </w:pPr>
            <w:r>
              <w:rPr>
                <w:lang w:val="en-GB" w:eastAsia="en-GB"/>
              </w:rPr>
              <w:t xml:space="preserve"> </w:t>
            </w:r>
            <w:r>
              <w:rPr>
                <w:rFonts w:ascii="Arial" w:hAnsi="Arial" w:cs="Arial"/>
                <w:color w:val="000000"/>
                <w:sz w:val="14"/>
                <w:szCs w:val="14"/>
                <w:lang w:val="en-GB" w:eastAsia="en-GB"/>
              </w:rPr>
              <w:t>Skin</w:t>
            </w:r>
          </w:p>
        </w:tc>
        <w:tc>
          <w:tcPr>
            <w:tcW w:w="1134" w:type="dxa"/>
            <w:shd w:val="clear" w:color="auto" w:fill="FFFFFF"/>
          </w:tcPr>
          <w:p w:rsidR="00000000" w:rsidRDefault="00327D5A">
            <w:pPr>
              <w:widowControl w:val="0"/>
              <w:autoSpaceDE w:val="0"/>
              <w:autoSpaceDN w:val="0"/>
              <w:adjustRightInd w:val="0"/>
              <w:rPr>
                <w:lang w:val="en-GB" w:eastAsia="en-GB"/>
              </w:rPr>
            </w:pPr>
          </w:p>
        </w:tc>
        <w:tc>
          <w:tcPr>
            <w:tcW w:w="1134" w:type="dxa"/>
            <w:shd w:val="clear" w:color="auto" w:fill="FFFFFF"/>
          </w:tcPr>
          <w:p w:rsidR="00000000" w:rsidRDefault="00327D5A">
            <w:pPr>
              <w:widowControl w:val="0"/>
              <w:autoSpaceDE w:val="0"/>
              <w:autoSpaceDN w:val="0"/>
              <w:adjustRightInd w:val="0"/>
              <w:rPr>
                <w:lang w:val="en-GB" w:eastAsia="en-GB"/>
              </w:rPr>
            </w:pPr>
          </w:p>
        </w:tc>
        <w:tc>
          <w:tcPr>
            <w:tcW w:w="1134" w:type="dxa"/>
            <w:shd w:val="clear" w:color="auto" w:fill="FFFFFF"/>
          </w:tcPr>
          <w:p w:rsidR="00000000" w:rsidRDefault="00327D5A">
            <w:pPr>
              <w:widowControl w:val="0"/>
              <w:autoSpaceDE w:val="0"/>
              <w:autoSpaceDN w:val="0"/>
              <w:adjustRightInd w:val="0"/>
              <w:rPr>
                <w:lang w:val="en-GB" w:eastAsia="en-GB"/>
              </w:rPr>
            </w:pPr>
            <w:r>
              <w:rPr>
                <w:rFonts w:ascii="Arial" w:hAnsi="Arial" w:cs="Arial"/>
                <w:color w:val="000000"/>
                <w:sz w:val="14"/>
                <w:szCs w:val="14"/>
                <w:lang w:val="en-GB" w:eastAsia="en-GB"/>
              </w:rPr>
              <w:t>VND</w:t>
            </w:r>
          </w:p>
        </w:tc>
        <w:tc>
          <w:tcPr>
            <w:tcW w:w="1020" w:type="dxa"/>
            <w:shd w:val="clear" w:color="auto" w:fill="FFFFFF"/>
          </w:tcPr>
          <w:p w:rsidR="00000000" w:rsidRDefault="00327D5A">
            <w:pPr>
              <w:widowControl w:val="0"/>
              <w:autoSpaceDE w:val="0"/>
              <w:autoSpaceDN w:val="0"/>
              <w:adjustRightInd w:val="0"/>
              <w:rPr>
                <w:lang w:val="en-GB" w:eastAsia="en-GB"/>
              </w:rPr>
            </w:pPr>
            <w:r>
              <w:rPr>
                <w:rFonts w:ascii="Arial" w:hAnsi="Arial" w:cs="Arial"/>
                <w:color w:val="000000"/>
                <w:sz w:val="14"/>
                <w:szCs w:val="14"/>
                <w:lang w:val="en-GB" w:eastAsia="en-GB"/>
              </w:rPr>
              <w:t>300</w:t>
            </w:r>
          </w:p>
        </w:tc>
        <w:tc>
          <w:tcPr>
            <w:tcW w:w="1020" w:type="dxa"/>
            <w:shd w:val="clear" w:color="auto" w:fill="FFFFFF"/>
          </w:tcPr>
          <w:p w:rsidR="00000000" w:rsidRDefault="00327D5A">
            <w:pPr>
              <w:widowControl w:val="0"/>
              <w:autoSpaceDE w:val="0"/>
              <w:autoSpaceDN w:val="0"/>
              <w:adjustRightInd w:val="0"/>
              <w:rPr>
                <w:lang w:val="en-GB" w:eastAsia="en-GB"/>
              </w:rPr>
            </w:pPr>
          </w:p>
        </w:tc>
        <w:tc>
          <w:tcPr>
            <w:tcW w:w="1020" w:type="dxa"/>
            <w:shd w:val="clear" w:color="auto" w:fill="FFFFFF"/>
          </w:tcPr>
          <w:p w:rsidR="00000000" w:rsidRDefault="00327D5A">
            <w:pPr>
              <w:widowControl w:val="0"/>
              <w:autoSpaceDE w:val="0"/>
              <w:autoSpaceDN w:val="0"/>
              <w:adjustRightInd w:val="0"/>
              <w:rPr>
                <w:lang w:val="en-GB" w:eastAsia="en-GB"/>
              </w:rPr>
            </w:pPr>
          </w:p>
        </w:tc>
        <w:tc>
          <w:tcPr>
            <w:tcW w:w="1020" w:type="dxa"/>
            <w:shd w:val="clear" w:color="auto" w:fill="FFFFFF"/>
          </w:tcPr>
          <w:p w:rsidR="00000000" w:rsidRDefault="00327D5A">
            <w:pPr>
              <w:widowControl w:val="0"/>
              <w:autoSpaceDE w:val="0"/>
              <w:autoSpaceDN w:val="0"/>
              <w:adjustRightInd w:val="0"/>
              <w:rPr>
                <w:lang w:val="en-GB" w:eastAsia="en-GB"/>
              </w:rPr>
            </w:pPr>
            <w:r>
              <w:rPr>
                <w:rFonts w:ascii="Arial" w:hAnsi="Arial" w:cs="Arial"/>
                <w:color w:val="000000"/>
                <w:sz w:val="14"/>
                <w:szCs w:val="14"/>
                <w:lang w:val="en-GB" w:eastAsia="en-GB"/>
              </w:rPr>
              <w:t>VND</w:t>
            </w:r>
          </w:p>
        </w:tc>
        <w:tc>
          <w:tcPr>
            <w:tcW w:w="1020" w:type="dxa"/>
            <w:shd w:val="clear" w:color="auto" w:fill="FFFFFF"/>
          </w:tcPr>
          <w:p w:rsidR="00000000" w:rsidRDefault="00327D5A">
            <w:pPr>
              <w:widowControl w:val="0"/>
              <w:autoSpaceDE w:val="0"/>
              <w:autoSpaceDN w:val="0"/>
              <w:adjustRightInd w:val="0"/>
              <w:rPr>
                <w:lang w:val="en-GB" w:eastAsia="en-GB"/>
              </w:rPr>
            </w:pPr>
            <w:r>
              <w:rPr>
                <w:rFonts w:ascii="Arial" w:hAnsi="Arial" w:cs="Arial"/>
                <w:color w:val="000000"/>
                <w:sz w:val="14"/>
                <w:szCs w:val="14"/>
                <w:lang w:val="en-GB" w:eastAsia="en-GB"/>
              </w:rPr>
              <w:t>300 mg/kg/d</w:t>
            </w:r>
          </w:p>
        </w:tc>
      </w:tr>
    </w:tbl>
    <w:p w:rsidR="00000000" w:rsidRDefault="00327D5A">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2268"/>
        <w:gridCol w:w="1134"/>
        <w:gridCol w:w="1134"/>
        <w:gridCol w:w="1134"/>
        <w:gridCol w:w="1134"/>
        <w:gridCol w:w="1134"/>
        <w:gridCol w:w="1134"/>
        <w:gridCol w:w="1701"/>
      </w:tblGrid>
      <w:tr w:rsidR="00000000">
        <w:tblPrEx>
          <w:tblCellMar>
            <w:top w:w="0" w:type="dxa"/>
            <w:bottom w:w="0" w:type="dxa"/>
          </w:tblCellMar>
        </w:tblPrEx>
        <w:tc>
          <w:tcPr>
            <w:tcW w:w="10773" w:type="dxa"/>
            <w:gridSpan w:val="8"/>
            <w:shd w:val="clear" w:color="auto" w:fill="A8FFFF"/>
          </w:tcPr>
          <w:p w:rsidR="00000000" w:rsidRDefault="00327D5A">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SALE DI ALLUMINIO E SODIO DELL'ACIDO SILICICO</w:t>
            </w:r>
          </w:p>
        </w:tc>
      </w:tr>
      <w:tr w:rsidR="00000000">
        <w:tblPrEx>
          <w:tblCellMar>
            <w:top w:w="0" w:type="dxa"/>
            <w:bottom w:w="0" w:type="dxa"/>
          </w:tblCellMar>
        </w:tblPrEx>
        <w:tc>
          <w:tcPr>
            <w:tcW w:w="10773" w:type="dxa"/>
            <w:gridSpan w:val="8"/>
            <w:shd w:val="clear" w:color="auto" w:fill="D3D3D3"/>
          </w:tcPr>
          <w:p w:rsidR="00000000" w:rsidRDefault="00327D5A">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Threshold Limit Value</w:t>
            </w:r>
          </w:p>
        </w:tc>
      </w:tr>
      <w:tr w:rsidR="00000000">
        <w:tblPrEx>
          <w:tblCellMar>
            <w:top w:w="0" w:type="dxa"/>
            <w:bottom w:w="0" w:type="dxa"/>
          </w:tblCellMar>
        </w:tblPrEx>
        <w:tc>
          <w:tcPr>
            <w:tcW w:w="2268" w:type="dxa"/>
            <w:tcBorders>
              <w:top w:val="single" w:sz="6" w:space="0" w:color="auto"/>
              <w:bottom w:val="single" w:sz="6" w:space="0" w:color="auto"/>
            </w:tcBorders>
            <w:shd w:val="clear" w:color="auto" w:fill="D3D3D3"/>
          </w:tcPr>
          <w:p w:rsidR="00000000" w:rsidRDefault="00327D5A">
            <w:pPr>
              <w:widowControl w:val="0"/>
              <w:autoSpaceDE w:val="0"/>
              <w:autoSpaceDN w:val="0"/>
              <w:adjustRightInd w:val="0"/>
              <w:rPr>
                <w:lang w:val="en-GB" w:eastAsia="en-GB"/>
              </w:rPr>
            </w:pPr>
            <w:r>
              <w:rPr>
                <w:lang w:val="en-GB" w:eastAsia="en-GB"/>
              </w:rPr>
              <w:t xml:space="preserve"> </w:t>
            </w:r>
            <w:r>
              <w:rPr>
                <w:rFonts w:ascii="Arial" w:hAnsi="Arial" w:cs="Arial"/>
                <w:color w:val="000000"/>
                <w:sz w:val="14"/>
                <w:szCs w:val="14"/>
                <w:lang w:val="en-GB" w:eastAsia="en-GB"/>
              </w:rPr>
              <w:t>Type</w:t>
            </w:r>
          </w:p>
        </w:tc>
        <w:tc>
          <w:tcPr>
            <w:tcW w:w="1134" w:type="dxa"/>
            <w:tcBorders>
              <w:top w:val="single" w:sz="6" w:space="0" w:color="auto"/>
              <w:bottom w:val="single" w:sz="6" w:space="0" w:color="auto"/>
            </w:tcBorders>
            <w:shd w:val="clear" w:color="auto" w:fill="D3D3D3"/>
          </w:tcPr>
          <w:p w:rsidR="00000000" w:rsidRDefault="00327D5A">
            <w:pPr>
              <w:widowControl w:val="0"/>
              <w:autoSpaceDE w:val="0"/>
              <w:autoSpaceDN w:val="0"/>
              <w:adjustRightInd w:val="0"/>
              <w:rPr>
                <w:lang w:val="en-GB" w:eastAsia="en-GB"/>
              </w:rPr>
            </w:pPr>
            <w:r>
              <w:rPr>
                <w:rFonts w:ascii="Arial" w:hAnsi="Arial" w:cs="Arial"/>
                <w:color w:val="000000"/>
                <w:sz w:val="14"/>
                <w:szCs w:val="14"/>
                <w:lang w:val="en-GB" w:eastAsia="en-GB"/>
              </w:rPr>
              <w:t>Country</w:t>
            </w:r>
          </w:p>
        </w:tc>
        <w:tc>
          <w:tcPr>
            <w:tcW w:w="1134" w:type="dxa"/>
            <w:tcBorders>
              <w:top w:val="single" w:sz="6" w:space="0" w:color="auto"/>
              <w:bottom w:val="single" w:sz="6" w:space="0" w:color="auto"/>
            </w:tcBorders>
            <w:shd w:val="clear" w:color="auto" w:fill="D3D3D3"/>
          </w:tcPr>
          <w:p w:rsidR="00000000" w:rsidRDefault="00327D5A">
            <w:pPr>
              <w:widowControl w:val="0"/>
              <w:autoSpaceDE w:val="0"/>
              <w:autoSpaceDN w:val="0"/>
              <w:adjustRightInd w:val="0"/>
              <w:rPr>
                <w:lang w:val="en-GB" w:eastAsia="en-GB"/>
              </w:rPr>
            </w:pPr>
            <w:r>
              <w:rPr>
                <w:rFonts w:ascii="Arial" w:hAnsi="Arial" w:cs="Arial"/>
                <w:color w:val="000000"/>
                <w:sz w:val="14"/>
                <w:szCs w:val="14"/>
                <w:lang w:val="en-GB" w:eastAsia="en-GB"/>
              </w:rPr>
              <w:t>TWA/8h</w:t>
            </w:r>
          </w:p>
        </w:tc>
        <w:tc>
          <w:tcPr>
            <w:tcW w:w="1134" w:type="dxa"/>
            <w:tcBorders>
              <w:top w:val="single" w:sz="6" w:space="0" w:color="auto"/>
              <w:bottom w:val="single" w:sz="6" w:space="0" w:color="auto"/>
            </w:tcBorders>
            <w:shd w:val="clear" w:color="auto" w:fill="D3D3D3"/>
          </w:tcPr>
          <w:p w:rsidR="00000000" w:rsidRDefault="00327D5A">
            <w:pPr>
              <w:widowControl w:val="0"/>
              <w:autoSpaceDE w:val="0"/>
              <w:autoSpaceDN w:val="0"/>
              <w:adjustRightInd w:val="0"/>
              <w:rPr>
                <w:lang w:val="en-GB" w:eastAsia="en-GB"/>
              </w:rPr>
            </w:pPr>
          </w:p>
        </w:tc>
        <w:tc>
          <w:tcPr>
            <w:tcW w:w="1134" w:type="dxa"/>
            <w:tcBorders>
              <w:top w:val="single" w:sz="6" w:space="0" w:color="auto"/>
              <w:bottom w:val="single" w:sz="6" w:space="0" w:color="auto"/>
            </w:tcBorders>
            <w:shd w:val="clear" w:color="auto" w:fill="D3D3D3"/>
          </w:tcPr>
          <w:p w:rsidR="00000000" w:rsidRDefault="00327D5A">
            <w:pPr>
              <w:widowControl w:val="0"/>
              <w:autoSpaceDE w:val="0"/>
              <w:autoSpaceDN w:val="0"/>
              <w:adjustRightInd w:val="0"/>
              <w:rPr>
                <w:lang w:val="en-GB" w:eastAsia="en-GB"/>
              </w:rPr>
            </w:pPr>
            <w:r>
              <w:rPr>
                <w:rFonts w:ascii="Arial" w:hAnsi="Arial" w:cs="Arial"/>
                <w:color w:val="000000"/>
                <w:sz w:val="14"/>
                <w:szCs w:val="14"/>
                <w:lang w:val="en-GB" w:eastAsia="en-GB"/>
              </w:rPr>
              <w:t>STEL/15min</w:t>
            </w:r>
          </w:p>
        </w:tc>
        <w:tc>
          <w:tcPr>
            <w:tcW w:w="1134" w:type="dxa"/>
            <w:tcBorders>
              <w:top w:val="single" w:sz="6" w:space="0" w:color="auto"/>
              <w:bottom w:val="single" w:sz="6" w:space="0" w:color="auto"/>
            </w:tcBorders>
            <w:shd w:val="clear" w:color="auto" w:fill="D3D3D3"/>
          </w:tcPr>
          <w:p w:rsidR="00000000" w:rsidRDefault="00327D5A">
            <w:pPr>
              <w:widowControl w:val="0"/>
              <w:autoSpaceDE w:val="0"/>
              <w:autoSpaceDN w:val="0"/>
              <w:adjustRightInd w:val="0"/>
              <w:rPr>
                <w:lang w:val="en-GB" w:eastAsia="en-GB"/>
              </w:rPr>
            </w:pPr>
          </w:p>
        </w:tc>
        <w:tc>
          <w:tcPr>
            <w:tcW w:w="1134" w:type="dxa"/>
            <w:tcBorders>
              <w:top w:val="single" w:sz="6" w:space="0" w:color="auto"/>
              <w:bottom w:val="single" w:sz="6" w:space="0" w:color="auto"/>
            </w:tcBorders>
            <w:shd w:val="clear" w:color="auto" w:fill="D3D3D3"/>
          </w:tcPr>
          <w:p w:rsidR="00000000" w:rsidRDefault="00327D5A">
            <w:pPr>
              <w:widowControl w:val="0"/>
              <w:autoSpaceDE w:val="0"/>
              <w:autoSpaceDN w:val="0"/>
              <w:adjustRightInd w:val="0"/>
              <w:rPr>
                <w:lang w:val="en-GB" w:eastAsia="en-GB"/>
              </w:rPr>
            </w:pPr>
          </w:p>
        </w:tc>
        <w:tc>
          <w:tcPr>
            <w:tcW w:w="1701" w:type="dxa"/>
            <w:tcBorders>
              <w:top w:val="single" w:sz="6" w:space="0" w:color="auto"/>
              <w:bottom w:val="single" w:sz="6" w:space="0" w:color="auto"/>
            </w:tcBorders>
            <w:shd w:val="clear" w:color="auto" w:fill="D3D3D3"/>
          </w:tcPr>
          <w:p w:rsidR="00000000" w:rsidRDefault="00327D5A">
            <w:pPr>
              <w:widowControl w:val="0"/>
              <w:autoSpaceDE w:val="0"/>
              <w:autoSpaceDN w:val="0"/>
              <w:adjustRightInd w:val="0"/>
              <w:rPr>
                <w:lang w:val="en-GB" w:eastAsia="en-GB"/>
              </w:rPr>
            </w:pPr>
          </w:p>
        </w:tc>
      </w:tr>
      <w:tr w:rsidR="00000000">
        <w:tblPrEx>
          <w:tblCellMar>
            <w:top w:w="0" w:type="dxa"/>
            <w:bottom w:w="0" w:type="dxa"/>
          </w:tblCellMar>
        </w:tblPrEx>
        <w:tc>
          <w:tcPr>
            <w:tcW w:w="2268" w:type="dxa"/>
            <w:tcBorders>
              <w:top w:val="single" w:sz="6" w:space="0" w:color="auto"/>
              <w:bottom w:val="single" w:sz="6" w:space="0" w:color="auto"/>
            </w:tcBorders>
            <w:shd w:val="clear" w:color="auto" w:fill="D3D3D3"/>
          </w:tcPr>
          <w:p w:rsidR="00000000" w:rsidRDefault="00327D5A">
            <w:pPr>
              <w:widowControl w:val="0"/>
              <w:autoSpaceDE w:val="0"/>
              <w:autoSpaceDN w:val="0"/>
              <w:adjustRightInd w:val="0"/>
              <w:jc w:val="both"/>
              <w:rPr>
                <w:lang w:val="en-GB" w:eastAsia="en-GB"/>
              </w:rPr>
            </w:pPr>
            <w:r>
              <w:rPr>
                <w:lang w:val="en-GB" w:eastAsia="en-GB"/>
              </w:rPr>
              <w:t xml:space="preserve"> </w:t>
            </w:r>
          </w:p>
        </w:tc>
        <w:tc>
          <w:tcPr>
            <w:tcW w:w="1134" w:type="dxa"/>
            <w:tcBorders>
              <w:top w:val="single" w:sz="6" w:space="0" w:color="auto"/>
              <w:bottom w:val="single" w:sz="6" w:space="0" w:color="auto"/>
            </w:tcBorders>
            <w:shd w:val="clear" w:color="auto" w:fill="D3D3D3"/>
          </w:tcPr>
          <w:p w:rsidR="00000000" w:rsidRDefault="00327D5A">
            <w:pPr>
              <w:widowControl w:val="0"/>
              <w:autoSpaceDE w:val="0"/>
              <w:autoSpaceDN w:val="0"/>
              <w:adjustRightInd w:val="0"/>
              <w:jc w:val="both"/>
              <w:rPr>
                <w:lang w:val="en-GB" w:eastAsia="en-GB"/>
              </w:rPr>
            </w:pPr>
          </w:p>
        </w:tc>
        <w:tc>
          <w:tcPr>
            <w:tcW w:w="1134" w:type="dxa"/>
            <w:tcBorders>
              <w:top w:val="single" w:sz="6" w:space="0" w:color="auto"/>
              <w:bottom w:val="single" w:sz="6" w:space="0" w:color="auto"/>
            </w:tcBorders>
            <w:shd w:val="clear" w:color="auto" w:fill="D3D3D3"/>
          </w:tcPr>
          <w:p w:rsidR="00000000" w:rsidRDefault="00327D5A">
            <w:pPr>
              <w:widowControl w:val="0"/>
              <w:autoSpaceDE w:val="0"/>
              <w:autoSpaceDN w:val="0"/>
              <w:adjustRightInd w:val="0"/>
              <w:rPr>
                <w:lang w:val="en-GB" w:eastAsia="en-GB"/>
              </w:rPr>
            </w:pPr>
            <w:r>
              <w:rPr>
                <w:rFonts w:ascii="Arial" w:hAnsi="Arial" w:cs="Arial"/>
                <w:color w:val="000000"/>
                <w:sz w:val="14"/>
                <w:szCs w:val="14"/>
                <w:lang w:val="en-GB" w:eastAsia="en-GB"/>
              </w:rPr>
              <w:t>mg/m3</w:t>
            </w:r>
          </w:p>
        </w:tc>
        <w:tc>
          <w:tcPr>
            <w:tcW w:w="1134" w:type="dxa"/>
            <w:tcBorders>
              <w:top w:val="single" w:sz="6" w:space="0" w:color="auto"/>
              <w:bottom w:val="single" w:sz="6" w:space="0" w:color="auto"/>
            </w:tcBorders>
            <w:shd w:val="clear" w:color="auto" w:fill="D3D3D3"/>
          </w:tcPr>
          <w:p w:rsidR="00000000" w:rsidRDefault="00327D5A">
            <w:pPr>
              <w:widowControl w:val="0"/>
              <w:autoSpaceDE w:val="0"/>
              <w:autoSpaceDN w:val="0"/>
              <w:adjustRightInd w:val="0"/>
              <w:rPr>
                <w:lang w:val="en-GB" w:eastAsia="en-GB"/>
              </w:rPr>
            </w:pPr>
            <w:r>
              <w:rPr>
                <w:rFonts w:ascii="Arial" w:hAnsi="Arial" w:cs="Arial"/>
                <w:color w:val="000000"/>
                <w:sz w:val="14"/>
                <w:szCs w:val="14"/>
                <w:lang w:val="en-GB" w:eastAsia="en-GB"/>
              </w:rPr>
              <w:t>ppm</w:t>
            </w:r>
          </w:p>
        </w:tc>
        <w:tc>
          <w:tcPr>
            <w:tcW w:w="1134" w:type="dxa"/>
            <w:tcBorders>
              <w:top w:val="single" w:sz="6" w:space="0" w:color="auto"/>
              <w:bottom w:val="single" w:sz="6" w:space="0" w:color="auto"/>
            </w:tcBorders>
            <w:shd w:val="clear" w:color="auto" w:fill="D3D3D3"/>
          </w:tcPr>
          <w:p w:rsidR="00000000" w:rsidRDefault="00327D5A">
            <w:pPr>
              <w:widowControl w:val="0"/>
              <w:autoSpaceDE w:val="0"/>
              <w:autoSpaceDN w:val="0"/>
              <w:adjustRightInd w:val="0"/>
              <w:rPr>
                <w:lang w:val="en-GB" w:eastAsia="en-GB"/>
              </w:rPr>
            </w:pPr>
            <w:r>
              <w:rPr>
                <w:rFonts w:ascii="Arial" w:hAnsi="Arial" w:cs="Arial"/>
                <w:color w:val="000000"/>
                <w:sz w:val="14"/>
                <w:szCs w:val="14"/>
                <w:lang w:val="en-GB" w:eastAsia="en-GB"/>
              </w:rPr>
              <w:t>mg/m3</w:t>
            </w:r>
          </w:p>
        </w:tc>
        <w:tc>
          <w:tcPr>
            <w:tcW w:w="1134" w:type="dxa"/>
            <w:tcBorders>
              <w:top w:val="single" w:sz="6" w:space="0" w:color="auto"/>
              <w:bottom w:val="single" w:sz="6" w:space="0" w:color="auto"/>
            </w:tcBorders>
            <w:shd w:val="clear" w:color="auto" w:fill="D3D3D3"/>
          </w:tcPr>
          <w:p w:rsidR="00000000" w:rsidRDefault="00327D5A">
            <w:pPr>
              <w:widowControl w:val="0"/>
              <w:autoSpaceDE w:val="0"/>
              <w:autoSpaceDN w:val="0"/>
              <w:adjustRightInd w:val="0"/>
              <w:rPr>
                <w:lang w:val="en-GB" w:eastAsia="en-GB"/>
              </w:rPr>
            </w:pPr>
            <w:r>
              <w:rPr>
                <w:rFonts w:ascii="Arial" w:hAnsi="Arial" w:cs="Arial"/>
                <w:color w:val="000000"/>
                <w:sz w:val="14"/>
                <w:szCs w:val="14"/>
                <w:lang w:val="en-GB" w:eastAsia="en-GB"/>
              </w:rPr>
              <w:t>ppm</w:t>
            </w:r>
          </w:p>
        </w:tc>
        <w:tc>
          <w:tcPr>
            <w:tcW w:w="1134" w:type="dxa"/>
            <w:tcBorders>
              <w:top w:val="single" w:sz="6" w:space="0" w:color="auto"/>
              <w:bottom w:val="single" w:sz="6" w:space="0" w:color="auto"/>
            </w:tcBorders>
            <w:shd w:val="clear" w:color="auto" w:fill="D3D3D3"/>
          </w:tcPr>
          <w:p w:rsidR="00000000" w:rsidRDefault="00327D5A">
            <w:pPr>
              <w:widowControl w:val="0"/>
              <w:autoSpaceDE w:val="0"/>
              <w:autoSpaceDN w:val="0"/>
              <w:adjustRightInd w:val="0"/>
              <w:rPr>
                <w:lang w:val="en-GB" w:eastAsia="en-GB"/>
              </w:rPr>
            </w:pPr>
          </w:p>
        </w:tc>
        <w:tc>
          <w:tcPr>
            <w:tcW w:w="1701" w:type="dxa"/>
            <w:tcBorders>
              <w:top w:val="single" w:sz="6" w:space="0" w:color="auto"/>
              <w:bottom w:val="single" w:sz="6" w:space="0" w:color="auto"/>
            </w:tcBorders>
            <w:shd w:val="clear" w:color="auto" w:fill="D3D3D3"/>
          </w:tcPr>
          <w:p w:rsidR="00000000" w:rsidRDefault="00327D5A">
            <w:pPr>
              <w:widowControl w:val="0"/>
              <w:autoSpaceDE w:val="0"/>
              <w:autoSpaceDN w:val="0"/>
              <w:adjustRightInd w:val="0"/>
              <w:rPr>
                <w:lang w:val="en-GB" w:eastAsia="en-GB"/>
              </w:rPr>
            </w:pPr>
          </w:p>
        </w:tc>
      </w:tr>
      <w:tr w:rsidR="00000000">
        <w:tblPrEx>
          <w:tblCellMar>
            <w:top w:w="0" w:type="dxa"/>
            <w:bottom w:w="0" w:type="dxa"/>
          </w:tblCellMar>
        </w:tblPrEx>
        <w:tc>
          <w:tcPr>
            <w:tcW w:w="2268" w:type="dxa"/>
            <w:shd w:val="clear" w:color="auto" w:fill="FFFFFF"/>
          </w:tcPr>
          <w:p w:rsidR="00000000" w:rsidRDefault="00327D5A">
            <w:pPr>
              <w:widowControl w:val="0"/>
              <w:autoSpaceDE w:val="0"/>
              <w:autoSpaceDN w:val="0"/>
              <w:adjustRightInd w:val="0"/>
              <w:rPr>
                <w:lang w:val="en-GB" w:eastAsia="en-GB"/>
              </w:rPr>
            </w:pPr>
            <w:r>
              <w:rPr>
                <w:lang w:val="en-GB" w:eastAsia="en-GB"/>
              </w:rPr>
              <w:t xml:space="preserve"> </w:t>
            </w:r>
            <w:r>
              <w:rPr>
                <w:rFonts w:ascii="Arial" w:hAnsi="Arial" w:cs="Arial"/>
                <w:color w:val="000000"/>
                <w:sz w:val="14"/>
                <w:szCs w:val="14"/>
                <w:lang w:val="en-GB" w:eastAsia="en-GB"/>
              </w:rPr>
              <w:t>VLEP</w:t>
            </w:r>
          </w:p>
        </w:tc>
        <w:tc>
          <w:tcPr>
            <w:tcW w:w="1134" w:type="dxa"/>
            <w:shd w:val="clear" w:color="auto" w:fill="FFFFFF"/>
          </w:tcPr>
          <w:p w:rsidR="00000000" w:rsidRDefault="00327D5A">
            <w:pPr>
              <w:widowControl w:val="0"/>
              <w:autoSpaceDE w:val="0"/>
              <w:autoSpaceDN w:val="0"/>
              <w:adjustRightInd w:val="0"/>
              <w:rPr>
                <w:lang w:val="en-GB" w:eastAsia="en-GB"/>
              </w:rPr>
            </w:pPr>
            <w:r>
              <w:rPr>
                <w:rFonts w:ascii="Arial" w:hAnsi="Arial" w:cs="Arial"/>
                <w:color w:val="000000"/>
                <w:sz w:val="14"/>
                <w:szCs w:val="14"/>
                <w:lang w:val="en-GB" w:eastAsia="en-GB"/>
              </w:rPr>
              <w:t>ITA</w:t>
            </w:r>
          </w:p>
        </w:tc>
        <w:tc>
          <w:tcPr>
            <w:tcW w:w="1134" w:type="dxa"/>
            <w:shd w:val="clear" w:color="auto" w:fill="FFFFFF"/>
          </w:tcPr>
          <w:p w:rsidR="00000000" w:rsidRDefault="00327D5A">
            <w:pPr>
              <w:widowControl w:val="0"/>
              <w:autoSpaceDE w:val="0"/>
              <w:autoSpaceDN w:val="0"/>
              <w:adjustRightInd w:val="0"/>
              <w:rPr>
                <w:lang w:val="en-GB" w:eastAsia="en-GB"/>
              </w:rPr>
            </w:pPr>
            <w:r>
              <w:rPr>
                <w:rFonts w:ascii="Arial" w:hAnsi="Arial" w:cs="Arial"/>
                <w:color w:val="000000"/>
                <w:sz w:val="14"/>
                <w:szCs w:val="14"/>
                <w:lang w:val="en-GB" w:eastAsia="en-GB"/>
              </w:rPr>
              <w:t xml:space="preserve">   3</w:t>
            </w:r>
          </w:p>
        </w:tc>
        <w:tc>
          <w:tcPr>
            <w:tcW w:w="1134" w:type="dxa"/>
            <w:shd w:val="clear" w:color="auto" w:fill="FFFFFF"/>
          </w:tcPr>
          <w:p w:rsidR="00000000" w:rsidRDefault="00327D5A">
            <w:pPr>
              <w:widowControl w:val="0"/>
              <w:autoSpaceDE w:val="0"/>
              <w:autoSpaceDN w:val="0"/>
              <w:adjustRightInd w:val="0"/>
              <w:rPr>
                <w:lang w:val="en-GB" w:eastAsia="en-GB"/>
              </w:rPr>
            </w:pPr>
          </w:p>
        </w:tc>
        <w:tc>
          <w:tcPr>
            <w:tcW w:w="1134" w:type="dxa"/>
            <w:shd w:val="clear" w:color="auto" w:fill="FFFFFF"/>
          </w:tcPr>
          <w:p w:rsidR="00000000" w:rsidRDefault="00327D5A">
            <w:pPr>
              <w:widowControl w:val="0"/>
              <w:autoSpaceDE w:val="0"/>
              <w:autoSpaceDN w:val="0"/>
              <w:adjustRightInd w:val="0"/>
              <w:rPr>
                <w:lang w:val="en-GB" w:eastAsia="en-GB"/>
              </w:rPr>
            </w:pPr>
          </w:p>
        </w:tc>
        <w:tc>
          <w:tcPr>
            <w:tcW w:w="1134" w:type="dxa"/>
            <w:shd w:val="clear" w:color="auto" w:fill="FFFFFF"/>
          </w:tcPr>
          <w:p w:rsidR="00000000" w:rsidRDefault="00327D5A">
            <w:pPr>
              <w:widowControl w:val="0"/>
              <w:autoSpaceDE w:val="0"/>
              <w:autoSpaceDN w:val="0"/>
              <w:adjustRightInd w:val="0"/>
              <w:rPr>
                <w:lang w:val="en-GB" w:eastAsia="en-GB"/>
              </w:rPr>
            </w:pPr>
          </w:p>
        </w:tc>
        <w:tc>
          <w:tcPr>
            <w:tcW w:w="1134" w:type="dxa"/>
            <w:shd w:val="clear" w:color="auto" w:fill="FFFFFF"/>
          </w:tcPr>
          <w:p w:rsidR="00000000" w:rsidRDefault="00327D5A">
            <w:pPr>
              <w:widowControl w:val="0"/>
              <w:autoSpaceDE w:val="0"/>
              <w:autoSpaceDN w:val="0"/>
              <w:adjustRightInd w:val="0"/>
              <w:rPr>
                <w:lang w:val="en-GB" w:eastAsia="en-GB"/>
              </w:rPr>
            </w:pPr>
          </w:p>
        </w:tc>
        <w:tc>
          <w:tcPr>
            <w:tcW w:w="1701" w:type="dxa"/>
            <w:shd w:val="clear" w:color="auto" w:fill="FFFFFF"/>
          </w:tcPr>
          <w:p w:rsidR="00000000" w:rsidRDefault="00327D5A">
            <w:pPr>
              <w:widowControl w:val="0"/>
              <w:autoSpaceDE w:val="0"/>
              <w:autoSpaceDN w:val="0"/>
              <w:adjustRightInd w:val="0"/>
              <w:rPr>
                <w:lang w:val="en-GB" w:eastAsia="en-GB"/>
              </w:rPr>
            </w:pPr>
          </w:p>
        </w:tc>
      </w:tr>
    </w:tbl>
    <w:p w:rsidR="00000000" w:rsidRDefault="00327D5A">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2268"/>
        <w:gridCol w:w="1134"/>
        <w:gridCol w:w="1134"/>
        <w:gridCol w:w="1134"/>
        <w:gridCol w:w="1134"/>
        <w:gridCol w:w="1134"/>
        <w:gridCol w:w="1134"/>
        <w:gridCol w:w="1701"/>
      </w:tblGrid>
      <w:tr w:rsidR="00000000">
        <w:tblPrEx>
          <w:tblCellMar>
            <w:top w:w="0" w:type="dxa"/>
            <w:bottom w:w="0" w:type="dxa"/>
          </w:tblCellMar>
        </w:tblPrEx>
        <w:tc>
          <w:tcPr>
            <w:tcW w:w="10773" w:type="dxa"/>
            <w:gridSpan w:val="8"/>
            <w:shd w:val="clear" w:color="auto" w:fill="A8FFFF"/>
          </w:tcPr>
          <w:p w:rsidR="00000000" w:rsidRDefault="00327D5A">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ETHANEDIOL</w:t>
            </w:r>
          </w:p>
        </w:tc>
      </w:tr>
      <w:tr w:rsidR="00000000">
        <w:tblPrEx>
          <w:tblCellMar>
            <w:top w:w="0" w:type="dxa"/>
            <w:bottom w:w="0" w:type="dxa"/>
          </w:tblCellMar>
        </w:tblPrEx>
        <w:tc>
          <w:tcPr>
            <w:tcW w:w="10773" w:type="dxa"/>
            <w:gridSpan w:val="8"/>
            <w:shd w:val="clear" w:color="auto" w:fill="D3D3D3"/>
          </w:tcPr>
          <w:p w:rsidR="00000000" w:rsidRDefault="00327D5A">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Threshold Limit Value</w:t>
            </w:r>
          </w:p>
        </w:tc>
      </w:tr>
      <w:tr w:rsidR="00000000">
        <w:tblPrEx>
          <w:tblCellMar>
            <w:top w:w="0" w:type="dxa"/>
            <w:bottom w:w="0" w:type="dxa"/>
          </w:tblCellMar>
        </w:tblPrEx>
        <w:tc>
          <w:tcPr>
            <w:tcW w:w="2268" w:type="dxa"/>
            <w:tcBorders>
              <w:top w:val="single" w:sz="6" w:space="0" w:color="auto"/>
              <w:bottom w:val="single" w:sz="6" w:space="0" w:color="auto"/>
            </w:tcBorders>
            <w:shd w:val="clear" w:color="auto" w:fill="D3D3D3"/>
          </w:tcPr>
          <w:p w:rsidR="00000000" w:rsidRDefault="00327D5A">
            <w:pPr>
              <w:widowControl w:val="0"/>
              <w:autoSpaceDE w:val="0"/>
              <w:autoSpaceDN w:val="0"/>
              <w:adjustRightInd w:val="0"/>
              <w:rPr>
                <w:lang w:val="en-GB" w:eastAsia="en-GB"/>
              </w:rPr>
            </w:pPr>
            <w:r>
              <w:rPr>
                <w:lang w:val="en-GB" w:eastAsia="en-GB"/>
              </w:rPr>
              <w:t xml:space="preserve"> </w:t>
            </w:r>
            <w:r>
              <w:rPr>
                <w:rFonts w:ascii="Arial" w:hAnsi="Arial" w:cs="Arial"/>
                <w:color w:val="000000"/>
                <w:sz w:val="14"/>
                <w:szCs w:val="14"/>
                <w:lang w:val="en-GB" w:eastAsia="en-GB"/>
              </w:rPr>
              <w:t>Type</w:t>
            </w:r>
          </w:p>
        </w:tc>
        <w:tc>
          <w:tcPr>
            <w:tcW w:w="1134" w:type="dxa"/>
            <w:tcBorders>
              <w:top w:val="single" w:sz="6" w:space="0" w:color="auto"/>
              <w:bottom w:val="single" w:sz="6" w:space="0" w:color="auto"/>
            </w:tcBorders>
            <w:shd w:val="clear" w:color="auto" w:fill="D3D3D3"/>
          </w:tcPr>
          <w:p w:rsidR="00000000" w:rsidRDefault="00327D5A">
            <w:pPr>
              <w:widowControl w:val="0"/>
              <w:autoSpaceDE w:val="0"/>
              <w:autoSpaceDN w:val="0"/>
              <w:adjustRightInd w:val="0"/>
              <w:rPr>
                <w:lang w:val="en-GB" w:eastAsia="en-GB"/>
              </w:rPr>
            </w:pPr>
            <w:r>
              <w:rPr>
                <w:rFonts w:ascii="Arial" w:hAnsi="Arial" w:cs="Arial"/>
                <w:color w:val="000000"/>
                <w:sz w:val="14"/>
                <w:szCs w:val="14"/>
                <w:lang w:val="en-GB" w:eastAsia="en-GB"/>
              </w:rPr>
              <w:t>Country</w:t>
            </w:r>
          </w:p>
        </w:tc>
        <w:tc>
          <w:tcPr>
            <w:tcW w:w="1134" w:type="dxa"/>
            <w:tcBorders>
              <w:top w:val="single" w:sz="6" w:space="0" w:color="auto"/>
              <w:bottom w:val="single" w:sz="6" w:space="0" w:color="auto"/>
            </w:tcBorders>
            <w:shd w:val="clear" w:color="auto" w:fill="D3D3D3"/>
          </w:tcPr>
          <w:p w:rsidR="00000000" w:rsidRDefault="00327D5A">
            <w:pPr>
              <w:widowControl w:val="0"/>
              <w:autoSpaceDE w:val="0"/>
              <w:autoSpaceDN w:val="0"/>
              <w:adjustRightInd w:val="0"/>
              <w:rPr>
                <w:lang w:val="en-GB" w:eastAsia="en-GB"/>
              </w:rPr>
            </w:pPr>
            <w:r>
              <w:rPr>
                <w:rFonts w:ascii="Arial" w:hAnsi="Arial" w:cs="Arial"/>
                <w:color w:val="000000"/>
                <w:sz w:val="14"/>
                <w:szCs w:val="14"/>
                <w:lang w:val="en-GB" w:eastAsia="en-GB"/>
              </w:rPr>
              <w:t>TWA/8h</w:t>
            </w:r>
          </w:p>
        </w:tc>
        <w:tc>
          <w:tcPr>
            <w:tcW w:w="1134" w:type="dxa"/>
            <w:tcBorders>
              <w:top w:val="single" w:sz="6" w:space="0" w:color="auto"/>
              <w:bottom w:val="single" w:sz="6" w:space="0" w:color="auto"/>
            </w:tcBorders>
            <w:shd w:val="clear" w:color="auto" w:fill="D3D3D3"/>
          </w:tcPr>
          <w:p w:rsidR="00000000" w:rsidRDefault="00327D5A">
            <w:pPr>
              <w:widowControl w:val="0"/>
              <w:autoSpaceDE w:val="0"/>
              <w:autoSpaceDN w:val="0"/>
              <w:adjustRightInd w:val="0"/>
              <w:rPr>
                <w:lang w:val="en-GB" w:eastAsia="en-GB"/>
              </w:rPr>
            </w:pPr>
          </w:p>
        </w:tc>
        <w:tc>
          <w:tcPr>
            <w:tcW w:w="1134" w:type="dxa"/>
            <w:tcBorders>
              <w:top w:val="single" w:sz="6" w:space="0" w:color="auto"/>
              <w:bottom w:val="single" w:sz="6" w:space="0" w:color="auto"/>
            </w:tcBorders>
            <w:shd w:val="clear" w:color="auto" w:fill="D3D3D3"/>
          </w:tcPr>
          <w:p w:rsidR="00000000" w:rsidRDefault="00327D5A">
            <w:pPr>
              <w:widowControl w:val="0"/>
              <w:autoSpaceDE w:val="0"/>
              <w:autoSpaceDN w:val="0"/>
              <w:adjustRightInd w:val="0"/>
              <w:rPr>
                <w:lang w:val="en-GB" w:eastAsia="en-GB"/>
              </w:rPr>
            </w:pPr>
            <w:r>
              <w:rPr>
                <w:rFonts w:ascii="Arial" w:hAnsi="Arial" w:cs="Arial"/>
                <w:color w:val="000000"/>
                <w:sz w:val="14"/>
                <w:szCs w:val="14"/>
                <w:lang w:val="en-GB" w:eastAsia="en-GB"/>
              </w:rPr>
              <w:t>STEL/15min</w:t>
            </w:r>
          </w:p>
        </w:tc>
        <w:tc>
          <w:tcPr>
            <w:tcW w:w="1134" w:type="dxa"/>
            <w:tcBorders>
              <w:top w:val="single" w:sz="6" w:space="0" w:color="auto"/>
              <w:bottom w:val="single" w:sz="6" w:space="0" w:color="auto"/>
            </w:tcBorders>
            <w:shd w:val="clear" w:color="auto" w:fill="D3D3D3"/>
          </w:tcPr>
          <w:p w:rsidR="00000000" w:rsidRDefault="00327D5A">
            <w:pPr>
              <w:widowControl w:val="0"/>
              <w:autoSpaceDE w:val="0"/>
              <w:autoSpaceDN w:val="0"/>
              <w:adjustRightInd w:val="0"/>
              <w:rPr>
                <w:lang w:val="en-GB" w:eastAsia="en-GB"/>
              </w:rPr>
            </w:pPr>
          </w:p>
        </w:tc>
        <w:tc>
          <w:tcPr>
            <w:tcW w:w="1134" w:type="dxa"/>
            <w:tcBorders>
              <w:top w:val="single" w:sz="6" w:space="0" w:color="auto"/>
              <w:bottom w:val="single" w:sz="6" w:space="0" w:color="auto"/>
            </w:tcBorders>
            <w:shd w:val="clear" w:color="auto" w:fill="D3D3D3"/>
          </w:tcPr>
          <w:p w:rsidR="00000000" w:rsidRDefault="00327D5A">
            <w:pPr>
              <w:widowControl w:val="0"/>
              <w:autoSpaceDE w:val="0"/>
              <w:autoSpaceDN w:val="0"/>
              <w:adjustRightInd w:val="0"/>
              <w:rPr>
                <w:lang w:val="en-GB" w:eastAsia="en-GB"/>
              </w:rPr>
            </w:pPr>
          </w:p>
        </w:tc>
        <w:tc>
          <w:tcPr>
            <w:tcW w:w="1701" w:type="dxa"/>
            <w:tcBorders>
              <w:top w:val="single" w:sz="6" w:space="0" w:color="auto"/>
              <w:bottom w:val="single" w:sz="6" w:space="0" w:color="auto"/>
            </w:tcBorders>
            <w:shd w:val="clear" w:color="auto" w:fill="D3D3D3"/>
          </w:tcPr>
          <w:p w:rsidR="00000000" w:rsidRDefault="00327D5A">
            <w:pPr>
              <w:widowControl w:val="0"/>
              <w:autoSpaceDE w:val="0"/>
              <w:autoSpaceDN w:val="0"/>
              <w:adjustRightInd w:val="0"/>
              <w:rPr>
                <w:lang w:val="en-GB" w:eastAsia="en-GB"/>
              </w:rPr>
            </w:pPr>
          </w:p>
        </w:tc>
      </w:tr>
      <w:tr w:rsidR="00000000">
        <w:tblPrEx>
          <w:tblCellMar>
            <w:top w:w="0" w:type="dxa"/>
            <w:bottom w:w="0" w:type="dxa"/>
          </w:tblCellMar>
        </w:tblPrEx>
        <w:tc>
          <w:tcPr>
            <w:tcW w:w="2268" w:type="dxa"/>
            <w:tcBorders>
              <w:top w:val="single" w:sz="6" w:space="0" w:color="auto"/>
              <w:bottom w:val="single" w:sz="6" w:space="0" w:color="auto"/>
            </w:tcBorders>
            <w:shd w:val="clear" w:color="auto" w:fill="D3D3D3"/>
          </w:tcPr>
          <w:p w:rsidR="00000000" w:rsidRDefault="00327D5A">
            <w:pPr>
              <w:widowControl w:val="0"/>
              <w:autoSpaceDE w:val="0"/>
              <w:autoSpaceDN w:val="0"/>
              <w:adjustRightInd w:val="0"/>
              <w:jc w:val="both"/>
              <w:rPr>
                <w:lang w:val="en-GB" w:eastAsia="en-GB"/>
              </w:rPr>
            </w:pPr>
            <w:r>
              <w:rPr>
                <w:lang w:val="en-GB" w:eastAsia="en-GB"/>
              </w:rPr>
              <w:t xml:space="preserve"> </w:t>
            </w:r>
          </w:p>
        </w:tc>
        <w:tc>
          <w:tcPr>
            <w:tcW w:w="1134" w:type="dxa"/>
            <w:tcBorders>
              <w:top w:val="single" w:sz="6" w:space="0" w:color="auto"/>
              <w:bottom w:val="single" w:sz="6" w:space="0" w:color="auto"/>
            </w:tcBorders>
            <w:shd w:val="clear" w:color="auto" w:fill="D3D3D3"/>
          </w:tcPr>
          <w:p w:rsidR="00000000" w:rsidRDefault="00327D5A">
            <w:pPr>
              <w:widowControl w:val="0"/>
              <w:autoSpaceDE w:val="0"/>
              <w:autoSpaceDN w:val="0"/>
              <w:adjustRightInd w:val="0"/>
              <w:jc w:val="both"/>
              <w:rPr>
                <w:lang w:val="en-GB" w:eastAsia="en-GB"/>
              </w:rPr>
            </w:pPr>
          </w:p>
        </w:tc>
        <w:tc>
          <w:tcPr>
            <w:tcW w:w="1134" w:type="dxa"/>
            <w:tcBorders>
              <w:top w:val="single" w:sz="6" w:space="0" w:color="auto"/>
              <w:bottom w:val="single" w:sz="6" w:space="0" w:color="auto"/>
            </w:tcBorders>
            <w:shd w:val="clear" w:color="auto" w:fill="D3D3D3"/>
          </w:tcPr>
          <w:p w:rsidR="00000000" w:rsidRDefault="00327D5A">
            <w:pPr>
              <w:widowControl w:val="0"/>
              <w:autoSpaceDE w:val="0"/>
              <w:autoSpaceDN w:val="0"/>
              <w:adjustRightInd w:val="0"/>
              <w:rPr>
                <w:lang w:val="en-GB" w:eastAsia="en-GB"/>
              </w:rPr>
            </w:pPr>
            <w:r>
              <w:rPr>
                <w:rFonts w:ascii="Arial" w:hAnsi="Arial" w:cs="Arial"/>
                <w:color w:val="000000"/>
                <w:sz w:val="14"/>
                <w:szCs w:val="14"/>
                <w:lang w:val="en-GB" w:eastAsia="en-GB"/>
              </w:rPr>
              <w:t>mg/m3</w:t>
            </w:r>
          </w:p>
        </w:tc>
        <w:tc>
          <w:tcPr>
            <w:tcW w:w="1134" w:type="dxa"/>
            <w:tcBorders>
              <w:top w:val="single" w:sz="6" w:space="0" w:color="auto"/>
              <w:bottom w:val="single" w:sz="6" w:space="0" w:color="auto"/>
            </w:tcBorders>
            <w:shd w:val="clear" w:color="auto" w:fill="D3D3D3"/>
          </w:tcPr>
          <w:p w:rsidR="00000000" w:rsidRDefault="00327D5A">
            <w:pPr>
              <w:widowControl w:val="0"/>
              <w:autoSpaceDE w:val="0"/>
              <w:autoSpaceDN w:val="0"/>
              <w:adjustRightInd w:val="0"/>
              <w:rPr>
                <w:lang w:val="en-GB" w:eastAsia="en-GB"/>
              </w:rPr>
            </w:pPr>
            <w:r>
              <w:rPr>
                <w:rFonts w:ascii="Arial" w:hAnsi="Arial" w:cs="Arial"/>
                <w:color w:val="000000"/>
                <w:sz w:val="14"/>
                <w:szCs w:val="14"/>
                <w:lang w:val="en-GB" w:eastAsia="en-GB"/>
              </w:rPr>
              <w:t>ppm</w:t>
            </w:r>
          </w:p>
        </w:tc>
        <w:tc>
          <w:tcPr>
            <w:tcW w:w="1134" w:type="dxa"/>
            <w:tcBorders>
              <w:top w:val="single" w:sz="6" w:space="0" w:color="auto"/>
              <w:bottom w:val="single" w:sz="6" w:space="0" w:color="auto"/>
            </w:tcBorders>
            <w:shd w:val="clear" w:color="auto" w:fill="D3D3D3"/>
          </w:tcPr>
          <w:p w:rsidR="00000000" w:rsidRDefault="00327D5A">
            <w:pPr>
              <w:widowControl w:val="0"/>
              <w:autoSpaceDE w:val="0"/>
              <w:autoSpaceDN w:val="0"/>
              <w:adjustRightInd w:val="0"/>
              <w:rPr>
                <w:lang w:val="en-GB" w:eastAsia="en-GB"/>
              </w:rPr>
            </w:pPr>
            <w:r>
              <w:rPr>
                <w:rFonts w:ascii="Arial" w:hAnsi="Arial" w:cs="Arial"/>
                <w:color w:val="000000"/>
                <w:sz w:val="14"/>
                <w:szCs w:val="14"/>
                <w:lang w:val="en-GB" w:eastAsia="en-GB"/>
              </w:rPr>
              <w:t>mg/m3</w:t>
            </w:r>
          </w:p>
        </w:tc>
        <w:tc>
          <w:tcPr>
            <w:tcW w:w="1134" w:type="dxa"/>
            <w:tcBorders>
              <w:top w:val="single" w:sz="6" w:space="0" w:color="auto"/>
              <w:bottom w:val="single" w:sz="6" w:space="0" w:color="auto"/>
            </w:tcBorders>
            <w:shd w:val="clear" w:color="auto" w:fill="D3D3D3"/>
          </w:tcPr>
          <w:p w:rsidR="00000000" w:rsidRDefault="00327D5A">
            <w:pPr>
              <w:widowControl w:val="0"/>
              <w:autoSpaceDE w:val="0"/>
              <w:autoSpaceDN w:val="0"/>
              <w:adjustRightInd w:val="0"/>
              <w:rPr>
                <w:lang w:val="en-GB" w:eastAsia="en-GB"/>
              </w:rPr>
            </w:pPr>
            <w:r>
              <w:rPr>
                <w:rFonts w:ascii="Arial" w:hAnsi="Arial" w:cs="Arial"/>
                <w:color w:val="000000"/>
                <w:sz w:val="14"/>
                <w:szCs w:val="14"/>
                <w:lang w:val="en-GB" w:eastAsia="en-GB"/>
              </w:rPr>
              <w:t>ppm</w:t>
            </w:r>
          </w:p>
        </w:tc>
        <w:tc>
          <w:tcPr>
            <w:tcW w:w="1134" w:type="dxa"/>
            <w:tcBorders>
              <w:top w:val="single" w:sz="6" w:space="0" w:color="auto"/>
              <w:bottom w:val="single" w:sz="6" w:space="0" w:color="auto"/>
            </w:tcBorders>
            <w:shd w:val="clear" w:color="auto" w:fill="D3D3D3"/>
          </w:tcPr>
          <w:p w:rsidR="00000000" w:rsidRDefault="00327D5A">
            <w:pPr>
              <w:widowControl w:val="0"/>
              <w:autoSpaceDE w:val="0"/>
              <w:autoSpaceDN w:val="0"/>
              <w:adjustRightInd w:val="0"/>
              <w:rPr>
                <w:lang w:val="en-GB" w:eastAsia="en-GB"/>
              </w:rPr>
            </w:pPr>
          </w:p>
        </w:tc>
        <w:tc>
          <w:tcPr>
            <w:tcW w:w="1701" w:type="dxa"/>
            <w:tcBorders>
              <w:top w:val="single" w:sz="6" w:space="0" w:color="auto"/>
              <w:bottom w:val="single" w:sz="6" w:space="0" w:color="auto"/>
            </w:tcBorders>
            <w:shd w:val="clear" w:color="auto" w:fill="D3D3D3"/>
          </w:tcPr>
          <w:p w:rsidR="00000000" w:rsidRDefault="00327D5A">
            <w:pPr>
              <w:widowControl w:val="0"/>
              <w:autoSpaceDE w:val="0"/>
              <w:autoSpaceDN w:val="0"/>
              <w:adjustRightInd w:val="0"/>
              <w:rPr>
                <w:lang w:val="en-GB" w:eastAsia="en-GB"/>
              </w:rPr>
            </w:pPr>
          </w:p>
        </w:tc>
      </w:tr>
      <w:tr w:rsidR="00000000">
        <w:tblPrEx>
          <w:tblCellMar>
            <w:top w:w="0" w:type="dxa"/>
            <w:bottom w:w="0" w:type="dxa"/>
          </w:tblCellMar>
        </w:tblPrEx>
        <w:tc>
          <w:tcPr>
            <w:tcW w:w="2268" w:type="dxa"/>
            <w:tcBorders>
              <w:top w:val="single" w:sz="6" w:space="0" w:color="auto"/>
              <w:bottom w:val="single" w:sz="6" w:space="0" w:color="auto"/>
            </w:tcBorders>
            <w:shd w:val="clear" w:color="auto" w:fill="FFFFFF"/>
          </w:tcPr>
          <w:p w:rsidR="00000000" w:rsidRDefault="00327D5A">
            <w:pPr>
              <w:widowControl w:val="0"/>
              <w:autoSpaceDE w:val="0"/>
              <w:autoSpaceDN w:val="0"/>
              <w:adjustRightInd w:val="0"/>
              <w:rPr>
                <w:lang w:val="en-GB" w:eastAsia="en-GB"/>
              </w:rPr>
            </w:pPr>
            <w:r>
              <w:rPr>
                <w:lang w:val="en-GB" w:eastAsia="en-GB"/>
              </w:rPr>
              <w:t xml:space="preserve"> </w:t>
            </w:r>
            <w:r>
              <w:rPr>
                <w:rFonts w:ascii="Arial" w:hAnsi="Arial" w:cs="Arial"/>
                <w:color w:val="000000"/>
                <w:sz w:val="14"/>
                <w:szCs w:val="14"/>
                <w:lang w:val="en-GB" w:eastAsia="en-GB"/>
              </w:rPr>
              <w:t>MAK</w:t>
            </w:r>
          </w:p>
        </w:tc>
        <w:tc>
          <w:tcPr>
            <w:tcW w:w="1134" w:type="dxa"/>
            <w:tcBorders>
              <w:top w:val="single" w:sz="6" w:space="0" w:color="auto"/>
              <w:bottom w:val="single" w:sz="6" w:space="0" w:color="auto"/>
            </w:tcBorders>
            <w:shd w:val="clear" w:color="auto" w:fill="FFFFFF"/>
          </w:tcPr>
          <w:p w:rsidR="00000000" w:rsidRDefault="00327D5A">
            <w:pPr>
              <w:widowControl w:val="0"/>
              <w:autoSpaceDE w:val="0"/>
              <w:autoSpaceDN w:val="0"/>
              <w:adjustRightInd w:val="0"/>
              <w:rPr>
                <w:lang w:val="en-GB" w:eastAsia="en-GB"/>
              </w:rPr>
            </w:pPr>
            <w:r>
              <w:rPr>
                <w:rFonts w:ascii="Arial" w:hAnsi="Arial" w:cs="Arial"/>
                <w:color w:val="000000"/>
                <w:sz w:val="14"/>
                <w:szCs w:val="14"/>
                <w:lang w:val="en-GB" w:eastAsia="en-GB"/>
              </w:rPr>
              <w:t>DEU</w:t>
            </w:r>
          </w:p>
        </w:tc>
        <w:tc>
          <w:tcPr>
            <w:tcW w:w="1134" w:type="dxa"/>
            <w:tcBorders>
              <w:top w:val="single" w:sz="6" w:space="0" w:color="auto"/>
              <w:bottom w:val="single" w:sz="6" w:space="0" w:color="auto"/>
            </w:tcBorders>
            <w:shd w:val="clear" w:color="auto" w:fill="FFFFFF"/>
          </w:tcPr>
          <w:p w:rsidR="00000000" w:rsidRDefault="00327D5A">
            <w:pPr>
              <w:widowControl w:val="0"/>
              <w:autoSpaceDE w:val="0"/>
              <w:autoSpaceDN w:val="0"/>
              <w:adjustRightInd w:val="0"/>
              <w:rPr>
                <w:lang w:val="en-GB" w:eastAsia="en-GB"/>
              </w:rPr>
            </w:pPr>
            <w:r>
              <w:rPr>
                <w:rFonts w:ascii="Arial" w:hAnsi="Arial" w:cs="Arial"/>
                <w:color w:val="000000"/>
                <w:sz w:val="14"/>
                <w:szCs w:val="14"/>
                <w:lang w:val="en-GB" w:eastAsia="en-GB"/>
              </w:rPr>
              <w:t xml:space="preserve">  26</w:t>
            </w:r>
          </w:p>
        </w:tc>
        <w:tc>
          <w:tcPr>
            <w:tcW w:w="1134" w:type="dxa"/>
            <w:tcBorders>
              <w:top w:val="single" w:sz="6" w:space="0" w:color="auto"/>
              <w:bottom w:val="single" w:sz="6" w:space="0" w:color="auto"/>
            </w:tcBorders>
            <w:shd w:val="clear" w:color="auto" w:fill="FFFFFF"/>
          </w:tcPr>
          <w:p w:rsidR="00000000" w:rsidRDefault="00327D5A">
            <w:pPr>
              <w:widowControl w:val="0"/>
              <w:autoSpaceDE w:val="0"/>
              <w:autoSpaceDN w:val="0"/>
              <w:adjustRightInd w:val="0"/>
              <w:rPr>
                <w:lang w:val="en-GB" w:eastAsia="en-GB"/>
              </w:rPr>
            </w:pPr>
            <w:r>
              <w:rPr>
                <w:rFonts w:ascii="Arial" w:hAnsi="Arial" w:cs="Arial"/>
                <w:color w:val="000000"/>
                <w:sz w:val="14"/>
                <w:szCs w:val="14"/>
                <w:lang w:val="en-GB" w:eastAsia="en-GB"/>
              </w:rPr>
              <w:t xml:space="preserve">  10</w:t>
            </w:r>
          </w:p>
        </w:tc>
        <w:tc>
          <w:tcPr>
            <w:tcW w:w="1134" w:type="dxa"/>
            <w:tcBorders>
              <w:top w:val="single" w:sz="6" w:space="0" w:color="auto"/>
              <w:bottom w:val="single" w:sz="6" w:space="0" w:color="auto"/>
            </w:tcBorders>
            <w:shd w:val="clear" w:color="auto" w:fill="FFFFFF"/>
          </w:tcPr>
          <w:p w:rsidR="00000000" w:rsidRDefault="00327D5A">
            <w:pPr>
              <w:widowControl w:val="0"/>
              <w:autoSpaceDE w:val="0"/>
              <w:autoSpaceDN w:val="0"/>
              <w:adjustRightInd w:val="0"/>
              <w:rPr>
                <w:lang w:val="en-GB" w:eastAsia="en-GB"/>
              </w:rPr>
            </w:pPr>
            <w:r>
              <w:rPr>
                <w:rFonts w:ascii="Arial" w:hAnsi="Arial" w:cs="Arial"/>
                <w:color w:val="000000"/>
                <w:sz w:val="14"/>
                <w:szCs w:val="14"/>
                <w:lang w:val="en-GB" w:eastAsia="en-GB"/>
              </w:rPr>
              <w:t xml:space="preserve">  52</w:t>
            </w:r>
          </w:p>
        </w:tc>
        <w:tc>
          <w:tcPr>
            <w:tcW w:w="1134" w:type="dxa"/>
            <w:tcBorders>
              <w:top w:val="single" w:sz="6" w:space="0" w:color="auto"/>
              <w:bottom w:val="single" w:sz="6" w:space="0" w:color="auto"/>
            </w:tcBorders>
            <w:shd w:val="clear" w:color="auto" w:fill="FFFFFF"/>
          </w:tcPr>
          <w:p w:rsidR="00000000" w:rsidRDefault="00327D5A">
            <w:pPr>
              <w:widowControl w:val="0"/>
              <w:autoSpaceDE w:val="0"/>
              <w:autoSpaceDN w:val="0"/>
              <w:adjustRightInd w:val="0"/>
              <w:rPr>
                <w:lang w:val="en-GB" w:eastAsia="en-GB"/>
              </w:rPr>
            </w:pPr>
            <w:r>
              <w:rPr>
                <w:rFonts w:ascii="Arial" w:hAnsi="Arial" w:cs="Arial"/>
                <w:color w:val="000000"/>
                <w:sz w:val="14"/>
                <w:szCs w:val="14"/>
                <w:lang w:val="en-GB" w:eastAsia="en-GB"/>
              </w:rPr>
              <w:t xml:space="preserve">  20</w:t>
            </w:r>
          </w:p>
        </w:tc>
        <w:tc>
          <w:tcPr>
            <w:tcW w:w="1134" w:type="dxa"/>
            <w:tcBorders>
              <w:top w:val="single" w:sz="6" w:space="0" w:color="auto"/>
              <w:bottom w:val="single" w:sz="6" w:space="0" w:color="auto"/>
            </w:tcBorders>
            <w:shd w:val="clear" w:color="auto" w:fill="FFFFFF"/>
          </w:tcPr>
          <w:p w:rsidR="00000000" w:rsidRDefault="00327D5A">
            <w:pPr>
              <w:widowControl w:val="0"/>
              <w:autoSpaceDE w:val="0"/>
              <w:autoSpaceDN w:val="0"/>
              <w:adjustRightInd w:val="0"/>
              <w:rPr>
                <w:lang w:val="en-GB" w:eastAsia="en-GB"/>
              </w:rPr>
            </w:pPr>
            <w:r>
              <w:rPr>
                <w:rFonts w:ascii="Arial" w:hAnsi="Arial" w:cs="Arial"/>
                <w:color w:val="000000"/>
                <w:sz w:val="14"/>
                <w:szCs w:val="14"/>
                <w:lang w:val="en-GB" w:eastAsia="en-GB"/>
              </w:rPr>
              <w:t>SKIN</w:t>
            </w:r>
          </w:p>
        </w:tc>
        <w:tc>
          <w:tcPr>
            <w:tcW w:w="1701" w:type="dxa"/>
            <w:tcBorders>
              <w:top w:val="single" w:sz="6" w:space="0" w:color="auto"/>
              <w:bottom w:val="single" w:sz="6" w:space="0" w:color="auto"/>
            </w:tcBorders>
            <w:shd w:val="clear" w:color="auto" w:fill="FFFFFF"/>
          </w:tcPr>
          <w:p w:rsidR="00000000" w:rsidRDefault="00327D5A">
            <w:pPr>
              <w:widowControl w:val="0"/>
              <w:autoSpaceDE w:val="0"/>
              <w:autoSpaceDN w:val="0"/>
              <w:adjustRightInd w:val="0"/>
              <w:rPr>
                <w:lang w:val="en-GB" w:eastAsia="en-GB"/>
              </w:rPr>
            </w:pPr>
          </w:p>
        </w:tc>
      </w:tr>
      <w:tr w:rsidR="00000000">
        <w:tblPrEx>
          <w:tblCellMar>
            <w:top w:w="0" w:type="dxa"/>
            <w:bottom w:w="0" w:type="dxa"/>
          </w:tblCellMar>
        </w:tblPrEx>
        <w:tc>
          <w:tcPr>
            <w:tcW w:w="2268" w:type="dxa"/>
            <w:tcBorders>
              <w:top w:val="single" w:sz="6" w:space="0" w:color="auto"/>
              <w:bottom w:val="single" w:sz="6" w:space="0" w:color="auto"/>
            </w:tcBorders>
            <w:shd w:val="clear" w:color="auto" w:fill="FFFFFF"/>
          </w:tcPr>
          <w:p w:rsidR="00000000" w:rsidRDefault="00327D5A">
            <w:pPr>
              <w:widowControl w:val="0"/>
              <w:autoSpaceDE w:val="0"/>
              <w:autoSpaceDN w:val="0"/>
              <w:adjustRightInd w:val="0"/>
              <w:rPr>
                <w:lang w:val="en-GB" w:eastAsia="en-GB"/>
              </w:rPr>
            </w:pPr>
            <w:r>
              <w:rPr>
                <w:lang w:val="en-GB" w:eastAsia="en-GB"/>
              </w:rPr>
              <w:t xml:space="preserve"> </w:t>
            </w:r>
            <w:r>
              <w:rPr>
                <w:rFonts w:ascii="Arial" w:hAnsi="Arial" w:cs="Arial"/>
                <w:color w:val="000000"/>
                <w:sz w:val="14"/>
                <w:szCs w:val="14"/>
                <w:lang w:val="en-GB" w:eastAsia="en-GB"/>
              </w:rPr>
              <w:t>VLA</w:t>
            </w:r>
          </w:p>
        </w:tc>
        <w:tc>
          <w:tcPr>
            <w:tcW w:w="1134" w:type="dxa"/>
            <w:tcBorders>
              <w:top w:val="single" w:sz="6" w:space="0" w:color="auto"/>
              <w:bottom w:val="single" w:sz="6" w:space="0" w:color="auto"/>
            </w:tcBorders>
            <w:shd w:val="clear" w:color="auto" w:fill="FFFFFF"/>
          </w:tcPr>
          <w:p w:rsidR="00000000" w:rsidRDefault="00327D5A">
            <w:pPr>
              <w:widowControl w:val="0"/>
              <w:autoSpaceDE w:val="0"/>
              <w:autoSpaceDN w:val="0"/>
              <w:adjustRightInd w:val="0"/>
              <w:rPr>
                <w:lang w:val="en-GB" w:eastAsia="en-GB"/>
              </w:rPr>
            </w:pPr>
            <w:r>
              <w:rPr>
                <w:rFonts w:ascii="Arial" w:hAnsi="Arial" w:cs="Arial"/>
                <w:color w:val="000000"/>
                <w:sz w:val="14"/>
                <w:szCs w:val="14"/>
                <w:lang w:val="en-GB" w:eastAsia="en-GB"/>
              </w:rPr>
              <w:t>ESP</w:t>
            </w:r>
          </w:p>
        </w:tc>
        <w:tc>
          <w:tcPr>
            <w:tcW w:w="1134" w:type="dxa"/>
            <w:tcBorders>
              <w:top w:val="single" w:sz="6" w:space="0" w:color="auto"/>
              <w:bottom w:val="single" w:sz="6" w:space="0" w:color="auto"/>
            </w:tcBorders>
            <w:shd w:val="clear" w:color="auto" w:fill="FFFFFF"/>
          </w:tcPr>
          <w:p w:rsidR="00000000" w:rsidRDefault="00327D5A">
            <w:pPr>
              <w:widowControl w:val="0"/>
              <w:autoSpaceDE w:val="0"/>
              <w:autoSpaceDN w:val="0"/>
              <w:adjustRightInd w:val="0"/>
              <w:rPr>
                <w:lang w:val="en-GB" w:eastAsia="en-GB"/>
              </w:rPr>
            </w:pPr>
            <w:r>
              <w:rPr>
                <w:rFonts w:ascii="Arial" w:hAnsi="Arial" w:cs="Arial"/>
                <w:color w:val="000000"/>
                <w:sz w:val="14"/>
                <w:szCs w:val="14"/>
                <w:lang w:val="en-GB" w:eastAsia="en-GB"/>
              </w:rPr>
              <w:t xml:space="preserve">  52</w:t>
            </w:r>
          </w:p>
        </w:tc>
        <w:tc>
          <w:tcPr>
            <w:tcW w:w="1134" w:type="dxa"/>
            <w:tcBorders>
              <w:top w:val="single" w:sz="6" w:space="0" w:color="auto"/>
              <w:bottom w:val="single" w:sz="6" w:space="0" w:color="auto"/>
            </w:tcBorders>
            <w:shd w:val="clear" w:color="auto" w:fill="FFFFFF"/>
          </w:tcPr>
          <w:p w:rsidR="00000000" w:rsidRDefault="00327D5A">
            <w:pPr>
              <w:widowControl w:val="0"/>
              <w:autoSpaceDE w:val="0"/>
              <w:autoSpaceDN w:val="0"/>
              <w:adjustRightInd w:val="0"/>
              <w:rPr>
                <w:lang w:val="en-GB" w:eastAsia="en-GB"/>
              </w:rPr>
            </w:pPr>
            <w:r>
              <w:rPr>
                <w:rFonts w:ascii="Arial" w:hAnsi="Arial" w:cs="Arial"/>
                <w:color w:val="000000"/>
                <w:sz w:val="14"/>
                <w:szCs w:val="14"/>
                <w:lang w:val="en-GB" w:eastAsia="en-GB"/>
              </w:rPr>
              <w:t xml:space="preserve">  20</w:t>
            </w:r>
          </w:p>
        </w:tc>
        <w:tc>
          <w:tcPr>
            <w:tcW w:w="1134" w:type="dxa"/>
            <w:tcBorders>
              <w:top w:val="single" w:sz="6" w:space="0" w:color="auto"/>
              <w:bottom w:val="single" w:sz="6" w:space="0" w:color="auto"/>
            </w:tcBorders>
            <w:shd w:val="clear" w:color="auto" w:fill="FFFFFF"/>
          </w:tcPr>
          <w:p w:rsidR="00000000" w:rsidRDefault="00327D5A">
            <w:pPr>
              <w:widowControl w:val="0"/>
              <w:autoSpaceDE w:val="0"/>
              <w:autoSpaceDN w:val="0"/>
              <w:adjustRightInd w:val="0"/>
              <w:rPr>
                <w:lang w:val="en-GB" w:eastAsia="en-GB"/>
              </w:rPr>
            </w:pPr>
            <w:r>
              <w:rPr>
                <w:rFonts w:ascii="Arial" w:hAnsi="Arial" w:cs="Arial"/>
                <w:color w:val="000000"/>
                <w:sz w:val="14"/>
                <w:szCs w:val="14"/>
                <w:lang w:val="en-GB" w:eastAsia="en-GB"/>
              </w:rPr>
              <w:t xml:space="preserve"> 104</w:t>
            </w:r>
          </w:p>
        </w:tc>
        <w:tc>
          <w:tcPr>
            <w:tcW w:w="1134" w:type="dxa"/>
            <w:tcBorders>
              <w:top w:val="single" w:sz="6" w:space="0" w:color="auto"/>
              <w:bottom w:val="single" w:sz="6" w:space="0" w:color="auto"/>
            </w:tcBorders>
            <w:shd w:val="clear" w:color="auto" w:fill="FFFFFF"/>
          </w:tcPr>
          <w:p w:rsidR="00000000" w:rsidRDefault="00327D5A">
            <w:pPr>
              <w:widowControl w:val="0"/>
              <w:autoSpaceDE w:val="0"/>
              <w:autoSpaceDN w:val="0"/>
              <w:adjustRightInd w:val="0"/>
              <w:rPr>
                <w:lang w:val="en-GB" w:eastAsia="en-GB"/>
              </w:rPr>
            </w:pPr>
            <w:r>
              <w:rPr>
                <w:rFonts w:ascii="Arial" w:hAnsi="Arial" w:cs="Arial"/>
                <w:color w:val="000000"/>
                <w:sz w:val="14"/>
                <w:szCs w:val="14"/>
                <w:lang w:val="en-GB" w:eastAsia="en-GB"/>
              </w:rPr>
              <w:t xml:space="preserve">  40</w:t>
            </w:r>
          </w:p>
        </w:tc>
        <w:tc>
          <w:tcPr>
            <w:tcW w:w="1134" w:type="dxa"/>
            <w:tcBorders>
              <w:top w:val="single" w:sz="6" w:space="0" w:color="auto"/>
              <w:bottom w:val="single" w:sz="6" w:space="0" w:color="auto"/>
            </w:tcBorders>
            <w:shd w:val="clear" w:color="auto" w:fill="FFFFFF"/>
          </w:tcPr>
          <w:p w:rsidR="00000000" w:rsidRDefault="00327D5A">
            <w:pPr>
              <w:widowControl w:val="0"/>
              <w:autoSpaceDE w:val="0"/>
              <w:autoSpaceDN w:val="0"/>
              <w:adjustRightInd w:val="0"/>
              <w:rPr>
                <w:lang w:val="en-GB" w:eastAsia="en-GB"/>
              </w:rPr>
            </w:pPr>
            <w:r>
              <w:rPr>
                <w:rFonts w:ascii="Arial" w:hAnsi="Arial" w:cs="Arial"/>
                <w:color w:val="000000"/>
                <w:sz w:val="14"/>
                <w:szCs w:val="14"/>
                <w:lang w:val="en-GB" w:eastAsia="en-GB"/>
              </w:rPr>
              <w:t>SKIN</w:t>
            </w:r>
          </w:p>
        </w:tc>
        <w:tc>
          <w:tcPr>
            <w:tcW w:w="1701" w:type="dxa"/>
            <w:tcBorders>
              <w:top w:val="single" w:sz="6" w:space="0" w:color="auto"/>
              <w:bottom w:val="single" w:sz="6" w:space="0" w:color="auto"/>
            </w:tcBorders>
            <w:shd w:val="clear" w:color="auto" w:fill="FFFFFF"/>
          </w:tcPr>
          <w:p w:rsidR="00000000" w:rsidRDefault="00327D5A">
            <w:pPr>
              <w:widowControl w:val="0"/>
              <w:autoSpaceDE w:val="0"/>
              <w:autoSpaceDN w:val="0"/>
              <w:adjustRightInd w:val="0"/>
              <w:rPr>
                <w:lang w:val="en-GB" w:eastAsia="en-GB"/>
              </w:rPr>
            </w:pPr>
          </w:p>
        </w:tc>
      </w:tr>
      <w:tr w:rsidR="00000000">
        <w:tblPrEx>
          <w:tblCellMar>
            <w:top w:w="0" w:type="dxa"/>
            <w:bottom w:w="0" w:type="dxa"/>
          </w:tblCellMar>
        </w:tblPrEx>
        <w:tc>
          <w:tcPr>
            <w:tcW w:w="2268" w:type="dxa"/>
            <w:tcBorders>
              <w:top w:val="single" w:sz="6" w:space="0" w:color="auto"/>
              <w:bottom w:val="single" w:sz="6" w:space="0" w:color="auto"/>
            </w:tcBorders>
            <w:shd w:val="clear" w:color="auto" w:fill="FFFFFF"/>
          </w:tcPr>
          <w:p w:rsidR="00000000" w:rsidRDefault="00327D5A">
            <w:pPr>
              <w:widowControl w:val="0"/>
              <w:autoSpaceDE w:val="0"/>
              <w:autoSpaceDN w:val="0"/>
              <w:adjustRightInd w:val="0"/>
              <w:rPr>
                <w:lang w:val="en-GB" w:eastAsia="en-GB"/>
              </w:rPr>
            </w:pPr>
            <w:r>
              <w:rPr>
                <w:lang w:val="en-GB" w:eastAsia="en-GB"/>
              </w:rPr>
              <w:t xml:space="preserve"> </w:t>
            </w:r>
            <w:r>
              <w:rPr>
                <w:rFonts w:ascii="Arial" w:hAnsi="Arial" w:cs="Arial"/>
                <w:color w:val="000000"/>
                <w:sz w:val="14"/>
                <w:szCs w:val="14"/>
                <w:lang w:val="en-GB" w:eastAsia="en-GB"/>
              </w:rPr>
              <w:t>VLEP</w:t>
            </w:r>
          </w:p>
        </w:tc>
        <w:tc>
          <w:tcPr>
            <w:tcW w:w="1134" w:type="dxa"/>
            <w:tcBorders>
              <w:top w:val="single" w:sz="6" w:space="0" w:color="auto"/>
              <w:bottom w:val="single" w:sz="6" w:space="0" w:color="auto"/>
            </w:tcBorders>
            <w:shd w:val="clear" w:color="auto" w:fill="FFFFFF"/>
          </w:tcPr>
          <w:p w:rsidR="00000000" w:rsidRDefault="00327D5A">
            <w:pPr>
              <w:widowControl w:val="0"/>
              <w:autoSpaceDE w:val="0"/>
              <w:autoSpaceDN w:val="0"/>
              <w:adjustRightInd w:val="0"/>
              <w:rPr>
                <w:lang w:val="en-GB" w:eastAsia="en-GB"/>
              </w:rPr>
            </w:pPr>
            <w:r>
              <w:rPr>
                <w:rFonts w:ascii="Arial" w:hAnsi="Arial" w:cs="Arial"/>
                <w:color w:val="000000"/>
                <w:sz w:val="14"/>
                <w:szCs w:val="14"/>
                <w:lang w:val="en-GB" w:eastAsia="en-GB"/>
              </w:rPr>
              <w:t>FRA</w:t>
            </w:r>
          </w:p>
        </w:tc>
        <w:tc>
          <w:tcPr>
            <w:tcW w:w="1134" w:type="dxa"/>
            <w:tcBorders>
              <w:top w:val="single" w:sz="6" w:space="0" w:color="auto"/>
              <w:bottom w:val="single" w:sz="6" w:space="0" w:color="auto"/>
            </w:tcBorders>
            <w:shd w:val="clear" w:color="auto" w:fill="FFFFFF"/>
          </w:tcPr>
          <w:p w:rsidR="00000000" w:rsidRDefault="00327D5A">
            <w:pPr>
              <w:widowControl w:val="0"/>
              <w:autoSpaceDE w:val="0"/>
              <w:autoSpaceDN w:val="0"/>
              <w:adjustRightInd w:val="0"/>
              <w:rPr>
                <w:lang w:val="en-GB" w:eastAsia="en-GB"/>
              </w:rPr>
            </w:pPr>
            <w:r>
              <w:rPr>
                <w:rFonts w:ascii="Arial" w:hAnsi="Arial" w:cs="Arial"/>
                <w:color w:val="000000"/>
                <w:sz w:val="14"/>
                <w:szCs w:val="14"/>
                <w:lang w:val="en-GB" w:eastAsia="en-GB"/>
              </w:rPr>
              <w:t xml:space="preserve">  52</w:t>
            </w:r>
          </w:p>
        </w:tc>
        <w:tc>
          <w:tcPr>
            <w:tcW w:w="1134" w:type="dxa"/>
            <w:tcBorders>
              <w:top w:val="single" w:sz="6" w:space="0" w:color="auto"/>
              <w:bottom w:val="single" w:sz="6" w:space="0" w:color="auto"/>
            </w:tcBorders>
            <w:shd w:val="clear" w:color="auto" w:fill="FFFFFF"/>
          </w:tcPr>
          <w:p w:rsidR="00000000" w:rsidRDefault="00327D5A">
            <w:pPr>
              <w:widowControl w:val="0"/>
              <w:autoSpaceDE w:val="0"/>
              <w:autoSpaceDN w:val="0"/>
              <w:adjustRightInd w:val="0"/>
              <w:rPr>
                <w:lang w:val="en-GB" w:eastAsia="en-GB"/>
              </w:rPr>
            </w:pPr>
            <w:r>
              <w:rPr>
                <w:rFonts w:ascii="Arial" w:hAnsi="Arial" w:cs="Arial"/>
                <w:color w:val="000000"/>
                <w:sz w:val="14"/>
                <w:szCs w:val="14"/>
                <w:lang w:val="en-GB" w:eastAsia="en-GB"/>
              </w:rPr>
              <w:t xml:space="preserve">  20</w:t>
            </w:r>
          </w:p>
        </w:tc>
        <w:tc>
          <w:tcPr>
            <w:tcW w:w="1134" w:type="dxa"/>
            <w:tcBorders>
              <w:top w:val="single" w:sz="6" w:space="0" w:color="auto"/>
              <w:bottom w:val="single" w:sz="6" w:space="0" w:color="auto"/>
            </w:tcBorders>
            <w:shd w:val="clear" w:color="auto" w:fill="FFFFFF"/>
          </w:tcPr>
          <w:p w:rsidR="00000000" w:rsidRDefault="00327D5A">
            <w:pPr>
              <w:widowControl w:val="0"/>
              <w:autoSpaceDE w:val="0"/>
              <w:autoSpaceDN w:val="0"/>
              <w:adjustRightInd w:val="0"/>
              <w:rPr>
                <w:lang w:val="en-GB" w:eastAsia="en-GB"/>
              </w:rPr>
            </w:pPr>
            <w:r>
              <w:rPr>
                <w:rFonts w:ascii="Arial" w:hAnsi="Arial" w:cs="Arial"/>
                <w:color w:val="000000"/>
                <w:sz w:val="14"/>
                <w:szCs w:val="14"/>
                <w:lang w:val="en-GB" w:eastAsia="en-GB"/>
              </w:rPr>
              <w:t xml:space="preserve"> 104</w:t>
            </w:r>
          </w:p>
        </w:tc>
        <w:tc>
          <w:tcPr>
            <w:tcW w:w="1134" w:type="dxa"/>
            <w:tcBorders>
              <w:top w:val="single" w:sz="6" w:space="0" w:color="auto"/>
              <w:bottom w:val="single" w:sz="6" w:space="0" w:color="auto"/>
            </w:tcBorders>
            <w:shd w:val="clear" w:color="auto" w:fill="FFFFFF"/>
          </w:tcPr>
          <w:p w:rsidR="00000000" w:rsidRDefault="00327D5A">
            <w:pPr>
              <w:widowControl w:val="0"/>
              <w:autoSpaceDE w:val="0"/>
              <w:autoSpaceDN w:val="0"/>
              <w:adjustRightInd w:val="0"/>
              <w:rPr>
                <w:lang w:val="en-GB" w:eastAsia="en-GB"/>
              </w:rPr>
            </w:pPr>
            <w:r>
              <w:rPr>
                <w:rFonts w:ascii="Arial" w:hAnsi="Arial" w:cs="Arial"/>
                <w:color w:val="000000"/>
                <w:sz w:val="14"/>
                <w:szCs w:val="14"/>
                <w:lang w:val="en-GB" w:eastAsia="en-GB"/>
              </w:rPr>
              <w:t xml:space="preserve">  40</w:t>
            </w:r>
          </w:p>
        </w:tc>
        <w:tc>
          <w:tcPr>
            <w:tcW w:w="1134" w:type="dxa"/>
            <w:tcBorders>
              <w:top w:val="single" w:sz="6" w:space="0" w:color="auto"/>
              <w:bottom w:val="single" w:sz="6" w:space="0" w:color="auto"/>
            </w:tcBorders>
            <w:shd w:val="clear" w:color="auto" w:fill="FFFFFF"/>
          </w:tcPr>
          <w:p w:rsidR="00000000" w:rsidRDefault="00327D5A">
            <w:pPr>
              <w:widowControl w:val="0"/>
              <w:autoSpaceDE w:val="0"/>
              <w:autoSpaceDN w:val="0"/>
              <w:adjustRightInd w:val="0"/>
              <w:rPr>
                <w:lang w:val="en-GB" w:eastAsia="en-GB"/>
              </w:rPr>
            </w:pPr>
            <w:r>
              <w:rPr>
                <w:rFonts w:ascii="Arial" w:hAnsi="Arial" w:cs="Arial"/>
                <w:color w:val="000000"/>
                <w:sz w:val="14"/>
                <w:szCs w:val="14"/>
                <w:lang w:val="en-GB" w:eastAsia="en-GB"/>
              </w:rPr>
              <w:t>SKIN</w:t>
            </w:r>
          </w:p>
        </w:tc>
        <w:tc>
          <w:tcPr>
            <w:tcW w:w="1701" w:type="dxa"/>
            <w:tcBorders>
              <w:top w:val="single" w:sz="6" w:space="0" w:color="auto"/>
              <w:bottom w:val="single" w:sz="6" w:space="0" w:color="auto"/>
            </w:tcBorders>
            <w:shd w:val="clear" w:color="auto" w:fill="FFFFFF"/>
          </w:tcPr>
          <w:p w:rsidR="00000000" w:rsidRDefault="00327D5A">
            <w:pPr>
              <w:widowControl w:val="0"/>
              <w:autoSpaceDE w:val="0"/>
              <w:autoSpaceDN w:val="0"/>
              <w:adjustRightInd w:val="0"/>
              <w:rPr>
                <w:lang w:val="en-GB" w:eastAsia="en-GB"/>
              </w:rPr>
            </w:pPr>
          </w:p>
        </w:tc>
      </w:tr>
      <w:tr w:rsidR="00000000">
        <w:tblPrEx>
          <w:tblCellMar>
            <w:top w:w="0" w:type="dxa"/>
            <w:bottom w:w="0" w:type="dxa"/>
          </w:tblCellMar>
        </w:tblPrEx>
        <w:tc>
          <w:tcPr>
            <w:tcW w:w="2268" w:type="dxa"/>
            <w:tcBorders>
              <w:top w:val="single" w:sz="6" w:space="0" w:color="auto"/>
              <w:bottom w:val="single" w:sz="6" w:space="0" w:color="auto"/>
            </w:tcBorders>
            <w:shd w:val="clear" w:color="auto" w:fill="FFFFFF"/>
          </w:tcPr>
          <w:p w:rsidR="00000000" w:rsidRDefault="00327D5A">
            <w:pPr>
              <w:widowControl w:val="0"/>
              <w:autoSpaceDE w:val="0"/>
              <w:autoSpaceDN w:val="0"/>
              <w:adjustRightInd w:val="0"/>
              <w:rPr>
                <w:lang w:val="en-GB" w:eastAsia="en-GB"/>
              </w:rPr>
            </w:pPr>
            <w:r>
              <w:rPr>
                <w:lang w:val="en-GB" w:eastAsia="en-GB"/>
              </w:rPr>
              <w:t xml:space="preserve"> </w:t>
            </w:r>
            <w:r>
              <w:rPr>
                <w:rFonts w:ascii="Arial" w:hAnsi="Arial" w:cs="Arial"/>
                <w:color w:val="000000"/>
                <w:sz w:val="14"/>
                <w:szCs w:val="14"/>
                <w:lang w:val="en-GB" w:eastAsia="en-GB"/>
              </w:rPr>
              <w:t>WEL</w:t>
            </w:r>
          </w:p>
        </w:tc>
        <w:tc>
          <w:tcPr>
            <w:tcW w:w="1134" w:type="dxa"/>
            <w:tcBorders>
              <w:top w:val="single" w:sz="6" w:space="0" w:color="auto"/>
              <w:bottom w:val="single" w:sz="6" w:space="0" w:color="auto"/>
            </w:tcBorders>
            <w:shd w:val="clear" w:color="auto" w:fill="FFFFFF"/>
          </w:tcPr>
          <w:p w:rsidR="00000000" w:rsidRDefault="00327D5A">
            <w:pPr>
              <w:widowControl w:val="0"/>
              <w:autoSpaceDE w:val="0"/>
              <w:autoSpaceDN w:val="0"/>
              <w:adjustRightInd w:val="0"/>
              <w:rPr>
                <w:lang w:val="en-GB" w:eastAsia="en-GB"/>
              </w:rPr>
            </w:pPr>
            <w:r>
              <w:rPr>
                <w:rFonts w:ascii="Arial" w:hAnsi="Arial" w:cs="Arial"/>
                <w:color w:val="000000"/>
                <w:sz w:val="14"/>
                <w:szCs w:val="14"/>
                <w:lang w:val="en-GB" w:eastAsia="en-GB"/>
              </w:rPr>
              <w:t>GBR</w:t>
            </w:r>
          </w:p>
        </w:tc>
        <w:tc>
          <w:tcPr>
            <w:tcW w:w="1134" w:type="dxa"/>
            <w:tcBorders>
              <w:top w:val="single" w:sz="6" w:space="0" w:color="auto"/>
              <w:bottom w:val="single" w:sz="6" w:space="0" w:color="auto"/>
            </w:tcBorders>
            <w:shd w:val="clear" w:color="auto" w:fill="FFFFFF"/>
          </w:tcPr>
          <w:p w:rsidR="00000000" w:rsidRDefault="00327D5A">
            <w:pPr>
              <w:widowControl w:val="0"/>
              <w:autoSpaceDE w:val="0"/>
              <w:autoSpaceDN w:val="0"/>
              <w:adjustRightInd w:val="0"/>
              <w:rPr>
                <w:lang w:val="en-GB" w:eastAsia="en-GB"/>
              </w:rPr>
            </w:pPr>
            <w:r>
              <w:rPr>
                <w:rFonts w:ascii="Arial" w:hAnsi="Arial" w:cs="Arial"/>
                <w:color w:val="000000"/>
                <w:sz w:val="14"/>
                <w:szCs w:val="14"/>
                <w:lang w:val="en-GB" w:eastAsia="en-GB"/>
              </w:rPr>
              <w:t xml:space="preserve">  52</w:t>
            </w:r>
          </w:p>
        </w:tc>
        <w:tc>
          <w:tcPr>
            <w:tcW w:w="1134" w:type="dxa"/>
            <w:tcBorders>
              <w:top w:val="single" w:sz="6" w:space="0" w:color="auto"/>
              <w:bottom w:val="single" w:sz="6" w:space="0" w:color="auto"/>
            </w:tcBorders>
            <w:shd w:val="clear" w:color="auto" w:fill="FFFFFF"/>
          </w:tcPr>
          <w:p w:rsidR="00000000" w:rsidRDefault="00327D5A">
            <w:pPr>
              <w:widowControl w:val="0"/>
              <w:autoSpaceDE w:val="0"/>
              <w:autoSpaceDN w:val="0"/>
              <w:adjustRightInd w:val="0"/>
              <w:rPr>
                <w:lang w:val="en-GB" w:eastAsia="en-GB"/>
              </w:rPr>
            </w:pPr>
            <w:r>
              <w:rPr>
                <w:rFonts w:ascii="Arial" w:hAnsi="Arial" w:cs="Arial"/>
                <w:color w:val="000000"/>
                <w:sz w:val="14"/>
                <w:szCs w:val="14"/>
                <w:lang w:val="en-GB" w:eastAsia="en-GB"/>
              </w:rPr>
              <w:t xml:space="preserve">  20</w:t>
            </w:r>
          </w:p>
        </w:tc>
        <w:tc>
          <w:tcPr>
            <w:tcW w:w="1134" w:type="dxa"/>
            <w:tcBorders>
              <w:top w:val="single" w:sz="6" w:space="0" w:color="auto"/>
              <w:bottom w:val="single" w:sz="6" w:space="0" w:color="auto"/>
            </w:tcBorders>
            <w:shd w:val="clear" w:color="auto" w:fill="FFFFFF"/>
          </w:tcPr>
          <w:p w:rsidR="00000000" w:rsidRDefault="00327D5A">
            <w:pPr>
              <w:widowControl w:val="0"/>
              <w:autoSpaceDE w:val="0"/>
              <w:autoSpaceDN w:val="0"/>
              <w:adjustRightInd w:val="0"/>
              <w:rPr>
                <w:lang w:val="en-GB" w:eastAsia="en-GB"/>
              </w:rPr>
            </w:pPr>
            <w:r>
              <w:rPr>
                <w:rFonts w:ascii="Arial" w:hAnsi="Arial" w:cs="Arial"/>
                <w:color w:val="000000"/>
                <w:sz w:val="14"/>
                <w:szCs w:val="14"/>
                <w:lang w:val="en-GB" w:eastAsia="en-GB"/>
              </w:rPr>
              <w:t xml:space="preserve"> 104</w:t>
            </w:r>
          </w:p>
        </w:tc>
        <w:tc>
          <w:tcPr>
            <w:tcW w:w="1134" w:type="dxa"/>
            <w:tcBorders>
              <w:top w:val="single" w:sz="6" w:space="0" w:color="auto"/>
              <w:bottom w:val="single" w:sz="6" w:space="0" w:color="auto"/>
            </w:tcBorders>
            <w:shd w:val="clear" w:color="auto" w:fill="FFFFFF"/>
          </w:tcPr>
          <w:p w:rsidR="00000000" w:rsidRDefault="00327D5A">
            <w:pPr>
              <w:widowControl w:val="0"/>
              <w:autoSpaceDE w:val="0"/>
              <w:autoSpaceDN w:val="0"/>
              <w:adjustRightInd w:val="0"/>
              <w:rPr>
                <w:lang w:val="en-GB" w:eastAsia="en-GB"/>
              </w:rPr>
            </w:pPr>
            <w:r>
              <w:rPr>
                <w:rFonts w:ascii="Arial" w:hAnsi="Arial" w:cs="Arial"/>
                <w:color w:val="000000"/>
                <w:sz w:val="14"/>
                <w:szCs w:val="14"/>
                <w:lang w:val="en-GB" w:eastAsia="en-GB"/>
              </w:rPr>
              <w:t xml:space="preserve">  40</w:t>
            </w:r>
          </w:p>
        </w:tc>
        <w:tc>
          <w:tcPr>
            <w:tcW w:w="1134" w:type="dxa"/>
            <w:tcBorders>
              <w:top w:val="single" w:sz="6" w:space="0" w:color="auto"/>
              <w:bottom w:val="single" w:sz="6" w:space="0" w:color="auto"/>
            </w:tcBorders>
            <w:shd w:val="clear" w:color="auto" w:fill="FFFFFF"/>
          </w:tcPr>
          <w:p w:rsidR="00000000" w:rsidRDefault="00327D5A">
            <w:pPr>
              <w:widowControl w:val="0"/>
              <w:autoSpaceDE w:val="0"/>
              <w:autoSpaceDN w:val="0"/>
              <w:adjustRightInd w:val="0"/>
              <w:rPr>
                <w:lang w:val="en-GB" w:eastAsia="en-GB"/>
              </w:rPr>
            </w:pPr>
          </w:p>
        </w:tc>
        <w:tc>
          <w:tcPr>
            <w:tcW w:w="1701" w:type="dxa"/>
            <w:tcBorders>
              <w:top w:val="single" w:sz="6" w:space="0" w:color="auto"/>
              <w:bottom w:val="single" w:sz="6" w:space="0" w:color="auto"/>
            </w:tcBorders>
            <w:shd w:val="clear" w:color="auto" w:fill="FFFFFF"/>
          </w:tcPr>
          <w:p w:rsidR="00000000" w:rsidRDefault="00327D5A">
            <w:pPr>
              <w:widowControl w:val="0"/>
              <w:autoSpaceDE w:val="0"/>
              <w:autoSpaceDN w:val="0"/>
              <w:adjustRightInd w:val="0"/>
              <w:rPr>
                <w:lang w:val="en-GB" w:eastAsia="en-GB"/>
              </w:rPr>
            </w:pPr>
          </w:p>
        </w:tc>
      </w:tr>
      <w:tr w:rsidR="00000000">
        <w:tblPrEx>
          <w:tblCellMar>
            <w:top w:w="0" w:type="dxa"/>
            <w:bottom w:w="0" w:type="dxa"/>
          </w:tblCellMar>
        </w:tblPrEx>
        <w:tc>
          <w:tcPr>
            <w:tcW w:w="2268" w:type="dxa"/>
            <w:tcBorders>
              <w:top w:val="single" w:sz="6" w:space="0" w:color="auto"/>
              <w:bottom w:val="single" w:sz="6" w:space="0" w:color="auto"/>
            </w:tcBorders>
            <w:shd w:val="clear" w:color="auto" w:fill="FFFFFF"/>
          </w:tcPr>
          <w:p w:rsidR="00000000" w:rsidRDefault="00327D5A">
            <w:pPr>
              <w:widowControl w:val="0"/>
              <w:autoSpaceDE w:val="0"/>
              <w:autoSpaceDN w:val="0"/>
              <w:adjustRightInd w:val="0"/>
              <w:rPr>
                <w:lang w:val="en-GB" w:eastAsia="en-GB"/>
              </w:rPr>
            </w:pPr>
            <w:r>
              <w:rPr>
                <w:lang w:val="en-GB" w:eastAsia="en-GB"/>
              </w:rPr>
              <w:t xml:space="preserve"> </w:t>
            </w:r>
            <w:r>
              <w:rPr>
                <w:rFonts w:ascii="Arial" w:hAnsi="Arial" w:cs="Arial"/>
                <w:color w:val="000000"/>
                <w:sz w:val="14"/>
                <w:szCs w:val="14"/>
                <w:lang w:val="en-GB" w:eastAsia="en-GB"/>
              </w:rPr>
              <w:t>VLEP</w:t>
            </w:r>
          </w:p>
        </w:tc>
        <w:tc>
          <w:tcPr>
            <w:tcW w:w="1134" w:type="dxa"/>
            <w:tcBorders>
              <w:top w:val="single" w:sz="6" w:space="0" w:color="auto"/>
              <w:bottom w:val="single" w:sz="6" w:space="0" w:color="auto"/>
            </w:tcBorders>
            <w:shd w:val="clear" w:color="auto" w:fill="FFFFFF"/>
          </w:tcPr>
          <w:p w:rsidR="00000000" w:rsidRDefault="00327D5A">
            <w:pPr>
              <w:widowControl w:val="0"/>
              <w:autoSpaceDE w:val="0"/>
              <w:autoSpaceDN w:val="0"/>
              <w:adjustRightInd w:val="0"/>
              <w:rPr>
                <w:lang w:val="en-GB" w:eastAsia="en-GB"/>
              </w:rPr>
            </w:pPr>
            <w:r>
              <w:rPr>
                <w:rFonts w:ascii="Arial" w:hAnsi="Arial" w:cs="Arial"/>
                <w:color w:val="000000"/>
                <w:sz w:val="14"/>
                <w:szCs w:val="14"/>
                <w:lang w:val="en-GB" w:eastAsia="en-GB"/>
              </w:rPr>
              <w:t>ITA</w:t>
            </w:r>
          </w:p>
        </w:tc>
        <w:tc>
          <w:tcPr>
            <w:tcW w:w="1134" w:type="dxa"/>
            <w:tcBorders>
              <w:top w:val="single" w:sz="6" w:space="0" w:color="auto"/>
              <w:bottom w:val="single" w:sz="6" w:space="0" w:color="auto"/>
            </w:tcBorders>
            <w:shd w:val="clear" w:color="auto" w:fill="FFFFFF"/>
          </w:tcPr>
          <w:p w:rsidR="00000000" w:rsidRDefault="00327D5A">
            <w:pPr>
              <w:widowControl w:val="0"/>
              <w:autoSpaceDE w:val="0"/>
              <w:autoSpaceDN w:val="0"/>
              <w:adjustRightInd w:val="0"/>
              <w:rPr>
                <w:lang w:val="en-GB" w:eastAsia="en-GB"/>
              </w:rPr>
            </w:pPr>
            <w:r>
              <w:rPr>
                <w:rFonts w:ascii="Arial" w:hAnsi="Arial" w:cs="Arial"/>
                <w:color w:val="000000"/>
                <w:sz w:val="14"/>
                <w:szCs w:val="14"/>
                <w:lang w:val="en-GB" w:eastAsia="en-GB"/>
              </w:rPr>
              <w:t xml:space="preserve">  52</w:t>
            </w:r>
          </w:p>
        </w:tc>
        <w:tc>
          <w:tcPr>
            <w:tcW w:w="1134" w:type="dxa"/>
            <w:tcBorders>
              <w:top w:val="single" w:sz="6" w:space="0" w:color="auto"/>
              <w:bottom w:val="single" w:sz="6" w:space="0" w:color="auto"/>
            </w:tcBorders>
            <w:shd w:val="clear" w:color="auto" w:fill="FFFFFF"/>
          </w:tcPr>
          <w:p w:rsidR="00000000" w:rsidRDefault="00327D5A">
            <w:pPr>
              <w:widowControl w:val="0"/>
              <w:autoSpaceDE w:val="0"/>
              <w:autoSpaceDN w:val="0"/>
              <w:adjustRightInd w:val="0"/>
              <w:rPr>
                <w:lang w:val="en-GB" w:eastAsia="en-GB"/>
              </w:rPr>
            </w:pPr>
            <w:r>
              <w:rPr>
                <w:rFonts w:ascii="Arial" w:hAnsi="Arial" w:cs="Arial"/>
                <w:color w:val="000000"/>
                <w:sz w:val="14"/>
                <w:szCs w:val="14"/>
                <w:lang w:val="en-GB" w:eastAsia="en-GB"/>
              </w:rPr>
              <w:t xml:space="preserve">  20</w:t>
            </w:r>
          </w:p>
        </w:tc>
        <w:tc>
          <w:tcPr>
            <w:tcW w:w="1134" w:type="dxa"/>
            <w:tcBorders>
              <w:top w:val="single" w:sz="6" w:space="0" w:color="auto"/>
              <w:bottom w:val="single" w:sz="6" w:space="0" w:color="auto"/>
            </w:tcBorders>
            <w:shd w:val="clear" w:color="auto" w:fill="FFFFFF"/>
          </w:tcPr>
          <w:p w:rsidR="00000000" w:rsidRDefault="00327D5A">
            <w:pPr>
              <w:widowControl w:val="0"/>
              <w:autoSpaceDE w:val="0"/>
              <w:autoSpaceDN w:val="0"/>
              <w:adjustRightInd w:val="0"/>
              <w:rPr>
                <w:lang w:val="en-GB" w:eastAsia="en-GB"/>
              </w:rPr>
            </w:pPr>
            <w:r>
              <w:rPr>
                <w:rFonts w:ascii="Arial" w:hAnsi="Arial" w:cs="Arial"/>
                <w:color w:val="000000"/>
                <w:sz w:val="14"/>
                <w:szCs w:val="14"/>
                <w:lang w:val="en-GB" w:eastAsia="en-GB"/>
              </w:rPr>
              <w:t xml:space="preserve"> 104</w:t>
            </w:r>
          </w:p>
        </w:tc>
        <w:tc>
          <w:tcPr>
            <w:tcW w:w="1134" w:type="dxa"/>
            <w:tcBorders>
              <w:top w:val="single" w:sz="6" w:space="0" w:color="auto"/>
              <w:bottom w:val="single" w:sz="6" w:space="0" w:color="auto"/>
            </w:tcBorders>
            <w:shd w:val="clear" w:color="auto" w:fill="FFFFFF"/>
          </w:tcPr>
          <w:p w:rsidR="00000000" w:rsidRDefault="00327D5A">
            <w:pPr>
              <w:widowControl w:val="0"/>
              <w:autoSpaceDE w:val="0"/>
              <w:autoSpaceDN w:val="0"/>
              <w:adjustRightInd w:val="0"/>
              <w:rPr>
                <w:lang w:val="en-GB" w:eastAsia="en-GB"/>
              </w:rPr>
            </w:pPr>
            <w:r>
              <w:rPr>
                <w:rFonts w:ascii="Arial" w:hAnsi="Arial" w:cs="Arial"/>
                <w:color w:val="000000"/>
                <w:sz w:val="14"/>
                <w:szCs w:val="14"/>
                <w:lang w:val="en-GB" w:eastAsia="en-GB"/>
              </w:rPr>
              <w:t xml:space="preserve">  40</w:t>
            </w:r>
          </w:p>
        </w:tc>
        <w:tc>
          <w:tcPr>
            <w:tcW w:w="1134" w:type="dxa"/>
            <w:tcBorders>
              <w:top w:val="single" w:sz="6" w:space="0" w:color="auto"/>
              <w:bottom w:val="single" w:sz="6" w:space="0" w:color="auto"/>
            </w:tcBorders>
            <w:shd w:val="clear" w:color="auto" w:fill="FFFFFF"/>
          </w:tcPr>
          <w:p w:rsidR="00000000" w:rsidRDefault="00327D5A">
            <w:pPr>
              <w:widowControl w:val="0"/>
              <w:autoSpaceDE w:val="0"/>
              <w:autoSpaceDN w:val="0"/>
              <w:adjustRightInd w:val="0"/>
              <w:rPr>
                <w:lang w:val="en-GB" w:eastAsia="en-GB"/>
              </w:rPr>
            </w:pPr>
            <w:r>
              <w:rPr>
                <w:rFonts w:ascii="Arial" w:hAnsi="Arial" w:cs="Arial"/>
                <w:color w:val="000000"/>
                <w:sz w:val="14"/>
                <w:szCs w:val="14"/>
                <w:lang w:val="en-GB" w:eastAsia="en-GB"/>
              </w:rPr>
              <w:t>SKIN</w:t>
            </w:r>
          </w:p>
        </w:tc>
        <w:tc>
          <w:tcPr>
            <w:tcW w:w="1701" w:type="dxa"/>
            <w:tcBorders>
              <w:top w:val="single" w:sz="6" w:space="0" w:color="auto"/>
              <w:bottom w:val="single" w:sz="6" w:space="0" w:color="auto"/>
            </w:tcBorders>
            <w:shd w:val="clear" w:color="auto" w:fill="FFFFFF"/>
          </w:tcPr>
          <w:p w:rsidR="00000000" w:rsidRDefault="00327D5A">
            <w:pPr>
              <w:widowControl w:val="0"/>
              <w:autoSpaceDE w:val="0"/>
              <w:autoSpaceDN w:val="0"/>
              <w:adjustRightInd w:val="0"/>
              <w:rPr>
                <w:lang w:val="en-GB" w:eastAsia="en-GB"/>
              </w:rPr>
            </w:pPr>
          </w:p>
        </w:tc>
      </w:tr>
      <w:tr w:rsidR="00000000">
        <w:tblPrEx>
          <w:tblCellMar>
            <w:top w:w="0" w:type="dxa"/>
            <w:bottom w:w="0" w:type="dxa"/>
          </w:tblCellMar>
        </w:tblPrEx>
        <w:tc>
          <w:tcPr>
            <w:tcW w:w="2268" w:type="dxa"/>
            <w:tcBorders>
              <w:top w:val="single" w:sz="6" w:space="0" w:color="auto"/>
              <w:bottom w:val="single" w:sz="6" w:space="0" w:color="auto"/>
            </w:tcBorders>
            <w:shd w:val="clear" w:color="auto" w:fill="FFFFFF"/>
          </w:tcPr>
          <w:p w:rsidR="00000000" w:rsidRDefault="00327D5A">
            <w:pPr>
              <w:widowControl w:val="0"/>
              <w:autoSpaceDE w:val="0"/>
              <w:autoSpaceDN w:val="0"/>
              <w:adjustRightInd w:val="0"/>
              <w:rPr>
                <w:lang w:val="en-GB" w:eastAsia="en-GB"/>
              </w:rPr>
            </w:pPr>
            <w:r>
              <w:rPr>
                <w:lang w:val="en-GB" w:eastAsia="en-GB"/>
              </w:rPr>
              <w:t xml:space="preserve"> </w:t>
            </w:r>
            <w:r>
              <w:rPr>
                <w:rFonts w:ascii="Arial" w:hAnsi="Arial" w:cs="Arial"/>
                <w:color w:val="000000"/>
                <w:sz w:val="14"/>
                <w:szCs w:val="14"/>
                <w:lang w:val="en-GB" w:eastAsia="en-GB"/>
              </w:rPr>
              <w:t>NDS</w:t>
            </w:r>
          </w:p>
        </w:tc>
        <w:tc>
          <w:tcPr>
            <w:tcW w:w="1134" w:type="dxa"/>
            <w:tcBorders>
              <w:top w:val="single" w:sz="6" w:space="0" w:color="auto"/>
              <w:bottom w:val="single" w:sz="6" w:space="0" w:color="auto"/>
            </w:tcBorders>
            <w:shd w:val="clear" w:color="auto" w:fill="FFFFFF"/>
          </w:tcPr>
          <w:p w:rsidR="00000000" w:rsidRDefault="00327D5A">
            <w:pPr>
              <w:widowControl w:val="0"/>
              <w:autoSpaceDE w:val="0"/>
              <w:autoSpaceDN w:val="0"/>
              <w:adjustRightInd w:val="0"/>
              <w:rPr>
                <w:lang w:val="en-GB" w:eastAsia="en-GB"/>
              </w:rPr>
            </w:pPr>
            <w:r>
              <w:rPr>
                <w:rFonts w:ascii="Arial" w:hAnsi="Arial" w:cs="Arial"/>
                <w:color w:val="000000"/>
                <w:sz w:val="14"/>
                <w:szCs w:val="14"/>
                <w:lang w:val="en-GB" w:eastAsia="en-GB"/>
              </w:rPr>
              <w:t>POL</w:t>
            </w:r>
          </w:p>
        </w:tc>
        <w:tc>
          <w:tcPr>
            <w:tcW w:w="1134" w:type="dxa"/>
            <w:tcBorders>
              <w:top w:val="single" w:sz="6" w:space="0" w:color="auto"/>
              <w:bottom w:val="single" w:sz="6" w:space="0" w:color="auto"/>
            </w:tcBorders>
            <w:shd w:val="clear" w:color="auto" w:fill="FFFFFF"/>
          </w:tcPr>
          <w:p w:rsidR="00000000" w:rsidRDefault="00327D5A">
            <w:pPr>
              <w:widowControl w:val="0"/>
              <w:autoSpaceDE w:val="0"/>
              <w:autoSpaceDN w:val="0"/>
              <w:adjustRightInd w:val="0"/>
              <w:rPr>
                <w:lang w:val="en-GB" w:eastAsia="en-GB"/>
              </w:rPr>
            </w:pPr>
            <w:r>
              <w:rPr>
                <w:rFonts w:ascii="Arial" w:hAnsi="Arial" w:cs="Arial"/>
                <w:color w:val="000000"/>
                <w:sz w:val="14"/>
                <w:szCs w:val="14"/>
                <w:lang w:val="en-GB" w:eastAsia="en-GB"/>
              </w:rPr>
              <w:t xml:space="preserve">  15</w:t>
            </w:r>
          </w:p>
        </w:tc>
        <w:tc>
          <w:tcPr>
            <w:tcW w:w="1134" w:type="dxa"/>
            <w:tcBorders>
              <w:top w:val="single" w:sz="6" w:space="0" w:color="auto"/>
              <w:bottom w:val="single" w:sz="6" w:space="0" w:color="auto"/>
            </w:tcBorders>
            <w:shd w:val="clear" w:color="auto" w:fill="FFFFFF"/>
          </w:tcPr>
          <w:p w:rsidR="00000000" w:rsidRDefault="00327D5A">
            <w:pPr>
              <w:widowControl w:val="0"/>
              <w:autoSpaceDE w:val="0"/>
              <w:autoSpaceDN w:val="0"/>
              <w:adjustRightInd w:val="0"/>
              <w:rPr>
                <w:lang w:val="en-GB" w:eastAsia="en-GB"/>
              </w:rPr>
            </w:pPr>
          </w:p>
        </w:tc>
        <w:tc>
          <w:tcPr>
            <w:tcW w:w="1134" w:type="dxa"/>
            <w:tcBorders>
              <w:top w:val="single" w:sz="6" w:space="0" w:color="auto"/>
              <w:bottom w:val="single" w:sz="6" w:space="0" w:color="auto"/>
            </w:tcBorders>
            <w:shd w:val="clear" w:color="auto" w:fill="FFFFFF"/>
          </w:tcPr>
          <w:p w:rsidR="00000000" w:rsidRDefault="00327D5A">
            <w:pPr>
              <w:widowControl w:val="0"/>
              <w:autoSpaceDE w:val="0"/>
              <w:autoSpaceDN w:val="0"/>
              <w:adjustRightInd w:val="0"/>
              <w:rPr>
                <w:lang w:val="en-GB" w:eastAsia="en-GB"/>
              </w:rPr>
            </w:pPr>
            <w:r>
              <w:rPr>
                <w:rFonts w:ascii="Arial" w:hAnsi="Arial" w:cs="Arial"/>
                <w:color w:val="000000"/>
                <w:sz w:val="14"/>
                <w:szCs w:val="14"/>
                <w:lang w:val="en-GB" w:eastAsia="en-GB"/>
              </w:rPr>
              <w:t xml:space="preserve">  50</w:t>
            </w:r>
          </w:p>
        </w:tc>
        <w:tc>
          <w:tcPr>
            <w:tcW w:w="1134" w:type="dxa"/>
            <w:tcBorders>
              <w:top w:val="single" w:sz="6" w:space="0" w:color="auto"/>
              <w:bottom w:val="single" w:sz="6" w:space="0" w:color="auto"/>
            </w:tcBorders>
            <w:shd w:val="clear" w:color="auto" w:fill="FFFFFF"/>
          </w:tcPr>
          <w:p w:rsidR="00000000" w:rsidRDefault="00327D5A">
            <w:pPr>
              <w:widowControl w:val="0"/>
              <w:autoSpaceDE w:val="0"/>
              <w:autoSpaceDN w:val="0"/>
              <w:adjustRightInd w:val="0"/>
              <w:rPr>
                <w:lang w:val="en-GB" w:eastAsia="en-GB"/>
              </w:rPr>
            </w:pPr>
          </w:p>
        </w:tc>
        <w:tc>
          <w:tcPr>
            <w:tcW w:w="1134" w:type="dxa"/>
            <w:tcBorders>
              <w:top w:val="single" w:sz="6" w:space="0" w:color="auto"/>
              <w:bottom w:val="single" w:sz="6" w:space="0" w:color="auto"/>
            </w:tcBorders>
            <w:shd w:val="clear" w:color="auto" w:fill="FFFFFF"/>
          </w:tcPr>
          <w:p w:rsidR="00000000" w:rsidRDefault="00327D5A">
            <w:pPr>
              <w:widowControl w:val="0"/>
              <w:autoSpaceDE w:val="0"/>
              <w:autoSpaceDN w:val="0"/>
              <w:adjustRightInd w:val="0"/>
              <w:rPr>
                <w:lang w:val="en-GB" w:eastAsia="en-GB"/>
              </w:rPr>
            </w:pPr>
          </w:p>
        </w:tc>
        <w:tc>
          <w:tcPr>
            <w:tcW w:w="1701" w:type="dxa"/>
            <w:tcBorders>
              <w:top w:val="single" w:sz="6" w:space="0" w:color="auto"/>
              <w:bottom w:val="single" w:sz="6" w:space="0" w:color="auto"/>
            </w:tcBorders>
            <w:shd w:val="clear" w:color="auto" w:fill="FFFFFF"/>
          </w:tcPr>
          <w:p w:rsidR="00000000" w:rsidRDefault="00327D5A">
            <w:pPr>
              <w:widowControl w:val="0"/>
              <w:autoSpaceDE w:val="0"/>
              <w:autoSpaceDN w:val="0"/>
              <w:adjustRightInd w:val="0"/>
              <w:rPr>
                <w:lang w:val="en-GB" w:eastAsia="en-GB"/>
              </w:rPr>
            </w:pPr>
          </w:p>
        </w:tc>
      </w:tr>
      <w:tr w:rsidR="00000000">
        <w:tblPrEx>
          <w:tblCellMar>
            <w:top w:w="0" w:type="dxa"/>
            <w:bottom w:w="0" w:type="dxa"/>
          </w:tblCellMar>
        </w:tblPrEx>
        <w:tc>
          <w:tcPr>
            <w:tcW w:w="2268" w:type="dxa"/>
            <w:tcBorders>
              <w:top w:val="single" w:sz="6" w:space="0" w:color="auto"/>
              <w:bottom w:val="single" w:sz="6" w:space="0" w:color="auto"/>
            </w:tcBorders>
            <w:shd w:val="clear" w:color="auto" w:fill="FFFFFF"/>
          </w:tcPr>
          <w:p w:rsidR="00000000" w:rsidRDefault="00327D5A">
            <w:pPr>
              <w:widowControl w:val="0"/>
              <w:autoSpaceDE w:val="0"/>
              <w:autoSpaceDN w:val="0"/>
              <w:adjustRightInd w:val="0"/>
              <w:rPr>
                <w:lang w:val="en-GB" w:eastAsia="en-GB"/>
              </w:rPr>
            </w:pPr>
            <w:r>
              <w:rPr>
                <w:lang w:val="en-GB" w:eastAsia="en-GB"/>
              </w:rPr>
              <w:t xml:space="preserve"> </w:t>
            </w:r>
            <w:r>
              <w:rPr>
                <w:rFonts w:ascii="Arial" w:hAnsi="Arial" w:cs="Arial"/>
                <w:color w:val="000000"/>
                <w:sz w:val="14"/>
                <w:szCs w:val="14"/>
                <w:lang w:val="en-GB" w:eastAsia="en-GB"/>
              </w:rPr>
              <w:t>OEL</w:t>
            </w:r>
          </w:p>
        </w:tc>
        <w:tc>
          <w:tcPr>
            <w:tcW w:w="1134" w:type="dxa"/>
            <w:tcBorders>
              <w:top w:val="single" w:sz="6" w:space="0" w:color="auto"/>
              <w:bottom w:val="single" w:sz="6" w:space="0" w:color="auto"/>
            </w:tcBorders>
            <w:shd w:val="clear" w:color="auto" w:fill="FFFFFF"/>
          </w:tcPr>
          <w:p w:rsidR="00000000" w:rsidRDefault="00327D5A">
            <w:pPr>
              <w:widowControl w:val="0"/>
              <w:autoSpaceDE w:val="0"/>
              <w:autoSpaceDN w:val="0"/>
              <w:adjustRightInd w:val="0"/>
              <w:rPr>
                <w:lang w:val="en-GB" w:eastAsia="en-GB"/>
              </w:rPr>
            </w:pPr>
            <w:r>
              <w:rPr>
                <w:rFonts w:ascii="Arial" w:hAnsi="Arial" w:cs="Arial"/>
                <w:color w:val="000000"/>
                <w:sz w:val="14"/>
                <w:szCs w:val="14"/>
                <w:lang w:val="en-GB" w:eastAsia="en-GB"/>
              </w:rPr>
              <w:t>EU</w:t>
            </w:r>
          </w:p>
        </w:tc>
        <w:tc>
          <w:tcPr>
            <w:tcW w:w="1134" w:type="dxa"/>
            <w:tcBorders>
              <w:top w:val="single" w:sz="6" w:space="0" w:color="auto"/>
              <w:bottom w:val="single" w:sz="6" w:space="0" w:color="auto"/>
            </w:tcBorders>
            <w:shd w:val="clear" w:color="auto" w:fill="FFFFFF"/>
          </w:tcPr>
          <w:p w:rsidR="00000000" w:rsidRDefault="00327D5A">
            <w:pPr>
              <w:widowControl w:val="0"/>
              <w:autoSpaceDE w:val="0"/>
              <w:autoSpaceDN w:val="0"/>
              <w:adjustRightInd w:val="0"/>
              <w:rPr>
                <w:lang w:val="en-GB" w:eastAsia="en-GB"/>
              </w:rPr>
            </w:pPr>
            <w:r>
              <w:rPr>
                <w:rFonts w:ascii="Arial" w:hAnsi="Arial" w:cs="Arial"/>
                <w:color w:val="000000"/>
                <w:sz w:val="14"/>
                <w:szCs w:val="14"/>
                <w:lang w:val="en-GB" w:eastAsia="en-GB"/>
              </w:rPr>
              <w:t xml:space="preserve">  52</w:t>
            </w:r>
          </w:p>
        </w:tc>
        <w:tc>
          <w:tcPr>
            <w:tcW w:w="1134" w:type="dxa"/>
            <w:tcBorders>
              <w:top w:val="single" w:sz="6" w:space="0" w:color="auto"/>
              <w:bottom w:val="single" w:sz="6" w:space="0" w:color="auto"/>
            </w:tcBorders>
            <w:shd w:val="clear" w:color="auto" w:fill="FFFFFF"/>
          </w:tcPr>
          <w:p w:rsidR="00000000" w:rsidRDefault="00327D5A">
            <w:pPr>
              <w:widowControl w:val="0"/>
              <w:autoSpaceDE w:val="0"/>
              <w:autoSpaceDN w:val="0"/>
              <w:adjustRightInd w:val="0"/>
              <w:rPr>
                <w:lang w:val="en-GB" w:eastAsia="en-GB"/>
              </w:rPr>
            </w:pPr>
            <w:r>
              <w:rPr>
                <w:rFonts w:ascii="Arial" w:hAnsi="Arial" w:cs="Arial"/>
                <w:color w:val="000000"/>
                <w:sz w:val="14"/>
                <w:szCs w:val="14"/>
                <w:lang w:val="en-GB" w:eastAsia="en-GB"/>
              </w:rPr>
              <w:t xml:space="preserve">  20</w:t>
            </w:r>
          </w:p>
        </w:tc>
        <w:tc>
          <w:tcPr>
            <w:tcW w:w="1134" w:type="dxa"/>
            <w:tcBorders>
              <w:top w:val="single" w:sz="6" w:space="0" w:color="auto"/>
              <w:bottom w:val="single" w:sz="6" w:space="0" w:color="auto"/>
            </w:tcBorders>
            <w:shd w:val="clear" w:color="auto" w:fill="FFFFFF"/>
          </w:tcPr>
          <w:p w:rsidR="00000000" w:rsidRDefault="00327D5A">
            <w:pPr>
              <w:widowControl w:val="0"/>
              <w:autoSpaceDE w:val="0"/>
              <w:autoSpaceDN w:val="0"/>
              <w:adjustRightInd w:val="0"/>
              <w:rPr>
                <w:lang w:val="en-GB" w:eastAsia="en-GB"/>
              </w:rPr>
            </w:pPr>
            <w:r>
              <w:rPr>
                <w:rFonts w:ascii="Arial" w:hAnsi="Arial" w:cs="Arial"/>
                <w:color w:val="000000"/>
                <w:sz w:val="14"/>
                <w:szCs w:val="14"/>
                <w:lang w:val="en-GB" w:eastAsia="en-GB"/>
              </w:rPr>
              <w:t xml:space="preserve"> 104</w:t>
            </w:r>
          </w:p>
        </w:tc>
        <w:tc>
          <w:tcPr>
            <w:tcW w:w="1134" w:type="dxa"/>
            <w:tcBorders>
              <w:top w:val="single" w:sz="6" w:space="0" w:color="auto"/>
              <w:bottom w:val="single" w:sz="6" w:space="0" w:color="auto"/>
            </w:tcBorders>
            <w:shd w:val="clear" w:color="auto" w:fill="FFFFFF"/>
          </w:tcPr>
          <w:p w:rsidR="00000000" w:rsidRDefault="00327D5A">
            <w:pPr>
              <w:widowControl w:val="0"/>
              <w:autoSpaceDE w:val="0"/>
              <w:autoSpaceDN w:val="0"/>
              <w:adjustRightInd w:val="0"/>
              <w:rPr>
                <w:lang w:val="en-GB" w:eastAsia="en-GB"/>
              </w:rPr>
            </w:pPr>
            <w:r>
              <w:rPr>
                <w:rFonts w:ascii="Arial" w:hAnsi="Arial" w:cs="Arial"/>
                <w:color w:val="000000"/>
                <w:sz w:val="14"/>
                <w:szCs w:val="14"/>
                <w:lang w:val="en-GB" w:eastAsia="en-GB"/>
              </w:rPr>
              <w:t xml:space="preserve">  40</w:t>
            </w:r>
          </w:p>
        </w:tc>
        <w:tc>
          <w:tcPr>
            <w:tcW w:w="1134" w:type="dxa"/>
            <w:tcBorders>
              <w:top w:val="single" w:sz="6" w:space="0" w:color="auto"/>
              <w:bottom w:val="single" w:sz="6" w:space="0" w:color="auto"/>
            </w:tcBorders>
            <w:shd w:val="clear" w:color="auto" w:fill="FFFFFF"/>
          </w:tcPr>
          <w:p w:rsidR="00000000" w:rsidRDefault="00327D5A">
            <w:pPr>
              <w:widowControl w:val="0"/>
              <w:autoSpaceDE w:val="0"/>
              <w:autoSpaceDN w:val="0"/>
              <w:adjustRightInd w:val="0"/>
              <w:rPr>
                <w:lang w:val="en-GB" w:eastAsia="en-GB"/>
              </w:rPr>
            </w:pPr>
            <w:r>
              <w:rPr>
                <w:rFonts w:ascii="Arial" w:hAnsi="Arial" w:cs="Arial"/>
                <w:color w:val="000000"/>
                <w:sz w:val="14"/>
                <w:szCs w:val="14"/>
                <w:lang w:val="en-GB" w:eastAsia="en-GB"/>
              </w:rPr>
              <w:t>SKIN</w:t>
            </w:r>
          </w:p>
        </w:tc>
        <w:tc>
          <w:tcPr>
            <w:tcW w:w="1701" w:type="dxa"/>
            <w:tcBorders>
              <w:top w:val="single" w:sz="6" w:space="0" w:color="auto"/>
              <w:bottom w:val="single" w:sz="6" w:space="0" w:color="auto"/>
            </w:tcBorders>
            <w:shd w:val="clear" w:color="auto" w:fill="FFFFFF"/>
          </w:tcPr>
          <w:p w:rsidR="00000000" w:rsidRDefault="00327D5A">
            <w:pPr>
              <w:widowControl w:val="0"/>
              <w:autoSpaceDE w:val="0"/>
              <w:autoSpaceDN w:val="0"/>
              <w:adjustRightInd w:val="0"/>
              <w:rPr>
                <w:lang w:val="en-GB" w:eastAsia="en-GB"/>
              </w:rPr>
            </w:pPr>
          </w:p>
        </w:tc>
      </w:tr>
      <w:tr w:rsidR="00000000">
        <w:tblPrEx>
          <w:tblCellMar>
            <w:top w:w="0" w:type="dxa"/>
            <w:bottom w:w="0" w:type="dxa"/>
          </w:tblCellMar>
        </w:tblPrEx>
        <w:tc>
          <w:tcPr>
            <w:tcW w:w="2268" w:type="dxa"/>
            <w:tcBorders>
              <w:top w:val="single" w:sz="6" w:space="0" w:color="auto"/>
              <w:bottom w:val="single" w:sz="6" w:space="0" w:color="auto"/>
            </w:tcBorders>
            <w:shd w:val="clear" w:color="auto" w:fill="FFFFFF"/>
          </w:tcPr>
          <w:p w:rsidR="00000000" w:rsidRDefault="00327D5A">
            <w:pPr>
              <w:widowControl w:val="0"/>
              <w:autoSpaceDE w:val="0"/>
              <w:autoSpaceDN w:val="0"/>
              <w:adjustRightInd w:val="0"/>
              <w:rPr>
                <w:lang w:val="en-GB" w:eastAsia="en-GB"/>
              </w:rPr>
            </w:pPr>
            <w:r>
              <w:rPr>
                <w:lang w:val="en-GB" w:eastAsia="en-GB"/>
              </w:rPr>
              <w:t xml:space="preserve"> </w:t>
            </w:r>
            <w:r>
              <w:rPr>
                <w:rFonts w:ascii="Arial" w:hAnsi="Arial" w:cs="Arial"/>
                <w:color w:val="000000"/>
                <w:sz w:val="14"/>
                <w:szCs w:val="14"/>
                <w:lang w:val="en-GB" w:eastAsia="en-GB"/>
              </w:rPr>
              <w:t>TLV-ACGIH</w:t>
            </w:r>
          </w:p>
        </w:tc>
        <w:tc>
          <w:tcPr>
            <w:tcW w:w="1134" w:type="dxa"/>
            <w:tcBorders>
              <w:top w:val="single" w:sz="6" w:space="0" w:color="auto"/>
              <w:bottom w:val="single" w:sz="6" w:space="0" w:color="auto"/>
            </w:tcBorders>
            <w:shd w:val="clear" w:color="auto" w:fill="FFFFFF"/>
          </w:tcPr>
          <w:p w:rsidR="00000000" w:rsidRDefault="00327D5A">
            <w:pPr>
              <w:widowControl w:val="0"/>
              <w:autoSpaceDE w:val="0"/>
              <w:autoSpaceDN w:val="0"/>
              <w:adjustRightInd w:val="0"/>
              <w:rPr>
                <w:lang w:val="en-GB" w:eastAsia="en-GB"/>
              </w:rPr>
            </w:pPr>
          </w:p>
        </w:tc>
        <w:tc>
          <w:tcPr>
            <w:tcW w:w="1134" w:type="dxa"/>
            <w:tcBorders>
              <w:top w:val="single" w:sz="6" w:space="0" w:color="auto"/>
              <w:bottom w:val="single" w:sz="6" w:space="0" w:color="auto"/>
            </w:tcBorders>
            <w:shd w:val="clear" w:color="auto" w:fill="FFFFFF"/>
          </w:tcPr>
          <w:p w:rsidR="00000000" w:rsidRDefault="00327D5A">
            <w:pPr>
              <w:widowControl w:val="0"/>
              <w:autoSpaceDE w:val="0"/>
              <w:autoSpaceDN w:val="0"/>
              <w:adjustRightInd w:val="0"/>
              <w:rPr>
                <w:lang w:val="en-GB" w:eastAsia="en-GB"/>
              </w:rPr>
            </w:pPr>
          </w:p>
        </w:tc>
        <w:tc>
          <w:tcPr>
            <w:tcW w:w="1134" w:type="dxa"/>
            <w:tcBorders>
              <w:top w:val="single" w:sz="6" w:space="0" w:color="auto"/>
              <w:bottom w:val="single" w:sz="6" w:space="0" w:color="auto"/>
            </w:tcBorders>
            <w:shd w:val="clear" w:color="auto" w:fill="FFFFFF"/>
          </w:tcPr>
          <w:p w:rsidR="00000000" w:rsidRDefault="00327D5A">
            <w:pPr>
              <w:widowControl w:val="0"/>
              <w:autoSpaceDE w:val="0"/>
              <w:autoSpaceDN w:val="0"/>
              <w:adjustRightInd w:val="0"/>
              <w:rPr>
                <w:lang w:val="en-GB" w:eastAsia="en-GB"/>
              </w:rPr>
            </w:pPr>
            <w:r>
              <w:rPr>
                <w:rFonts w:ascii="Arial" w:hAnsi="Arial" w:cs="Arial"/>
                <w:color w:val="000000"/>
                <w:sz w:val="14"/>
                <w:szCs w:val="14"/>
                <w:lang w:val="en-GB" w:eastAsia="en-GB"/>
              </w:rPr>
              <w:t xml:space="preserve">  25</w:t>
            </w:r>
          </w:p>
        </w:tc>
        <w:tc>
          <w:tcPr>
            <w:tcW w:w="1134" w:type="dxa"/>
            <w:tcBorders>
              <w:top w:val="single" w:sz="6" w:space="0" w:color="auto"/>
              <w:bottom w:val="single" w:sz="6" w:space="0" w:color="auto"/>
            </w:tcBorders>
            <w:shd w:val="clear" w:color="auto" w:fill="FFFFFF"/>
          </w:tcPr>
          <w:p w:rsidR="00000000" w:rsidRDefault="00327D5A">
            <w:pPr>
              <w:widowControl w:val="0"/>
              <w:autoSpaceDE w:val="0"/>
              <w:autoSpaceDN w:val="0"/>
              <w:adjustRightInd w:val="0"/>
              <w:rPr>
                <w:lang w:val="en-GB" w:eastAsia="en-GB"/>
              </w:rPr>
            </w:pPr>
          </w:p>
        </w:tc>
        <w:tc>
          <w:tcPr>
            <w:tcW w:w="1134" w:type="dxa"/>
            <w:tcBorders>
              <w:top w:val="single" w:sz="6" w:space="0" w:color="auto"/>
              <w:bottom w:val="single" w:sz="6" w:space="0" w:color="auto"/>
            </w:tcBorders>
            <w:shd w:val="clear" w:color="auto" w:fill="FFFFFF"/>
          </w:tcPr>
          <w:p w:rsidR="00000000" w:rsidRDefault="00327D5A">
            <w:pPr>
              <w:widowControl w:val="0"/>
              <w:autoSpaceDE w:val="0"/>
              <w:autoSpaceDN w:val="0"/>
              <w:adjustRightInd w:val="0"/>
              <w:rPr>
                <w:lang w:val="en-GB" w:eastAsia="en-GB"/>
              </w:rPr>
            </w:pPr>
            <w:r>
              <w:rPr>
                <w:rFonts w:ascii="Arial" w:hAnsi="Arial" w:cs="Arial"/>
                <w:color w:val="000000"/>
                <w:sz w:val="14"/>
                <w:szCs w:val="14"/>
                <w:lang w:val="en-GB" w:eastAsia="en-GB"/>
              </w:rPr>
              <w:t xml:space="preserve">  50</w:t>
            </w:r>
          </w:p>
        </w:tc>
        <w:tc>
          <w:tcPr>
            <w:tcW w:w="1134" w:type="dxa"/>
            <w:tcBorders>
              <w:top w:val="single" w:sz="6" w:space="0" w:color="auto"/>
              <w:bottom w:val="single" w:sz="6" w:space="0" w:color="auto"/>
            </w:tcBorders>
            <w:shd w:val="clear" w:color="auto" w:fill="FFFFFF"/>
          </w:tcPr>
          <w:p w:rsidR="00000000" w:rsidRDefault="00327D5A">
            <w:pPr>
              <w:widowControl w:val="0"/>
              <w:autoSpaceDE w:val="0"/>
              <w:autoSpaceDN w:val="0"/>
              <w:adjustRightInd w:val="0"/>
              <w:rPr>
                <w:lang w:val="en-GB" w:eastAsia="en-GB"/>
              </w:rPr>
            </w:pPr>
          </w:p>
        </w:tc>
        <w:tc>
          <w:tcPr>
            <w:tcW w:w="1701" w:type="dxa"/>
            <w:tcBorders>
              <w:top w:val="single" w:sz="6" w:space="0" w:color="auto"/>
              <w:bottom w:val="single" w:sz="6" w:space="0" w:color="auto"/>
            </w:tcBorders>
            <w:shd w:val="clear" w:color="auto" w:fill="FFFFFF"/>
          </w:tcPr>
          <w:p w:rsidR="00000000" w:rsidRDefault="00327D5A">
            <w:pPr>
              <w:widowControl w:val="0"/>
              <w:autoSpaceDE w:val="0"/>
              <w:autoSpaceDN w:val="0"/>
              <w:adjustRightInd w:val="0"/>
              <w:rPr>
                <w:lang w:val="en-GB" w:eastAsia="en-GB"/>
              </w:rPr>
            </w:pPr>
          </w:p>
        </w:tc>
      </w:tr>
      <w:tr w:rsidR="00000000">
        <w:tblPrEx>
          <w:tblCellMar>
            <w:top w:w="0" w:type="dxa"/>
            <w:bottom w:w="0" w:type="dxa"/>
          </w:tblCellMar>
        </w:tblPrEx>
        <w:tc>
          <w:tcPr>
            <w:tcW w:w="2268" w:type="dxa"/>
            <w:shd w:val="clear" w:color="auto" w:fill="FFFFFF"/>
          </w:tcPr>
          <w:p w:rsidR="00000000" w:rsidRDefault="00327D5A">
            <w:pPr>
              <w:widowControl w:val="0"/>
              <w:autoSpaceDE w:val="0"/>
              <w:autoSpaceDN w:val="0"/>
              <w:adjustRightInd w:val="0"/>
              <w:rPr>
                <w:lang w:val="en-GB" w:eastAsia="en-GB"/>
              </w:rPr>
            </w:pPr>
            <w:r>
              <w:rPr>
                <w:lang w:val="en-GB" w:eastAsia="en-GB"/>
              </w:rPr>
              <w:t xml:space="preserve"> </w:t>
            </w:r>
            <w:r>
              <w:rPr>
                <w:rFonts w:ascii="Arial" w:hAnsi="Arial" w:cs="Arial"/>
                <w:color w:val="000000"/>
                <w:sz w:val="14"/>
                <w:szCs w:val="14"/>
                <w:lang w:val="en-GB" w:eastAsia="en-GB"/>
              </w:rPr>
              <w:t>TLV-ACGIH</w:t>
            </w:r>
          </w:p>
        </w:tc>
        <w:tc>
          <w:tcPr>
            <w:tcW w:w="1134" w:type="dxa"/>
            <w:shd w:val="clear" w:color="auto" w:fill="FFFFFF"/>
          </w:tcPr>
          <w:p w:rsidR="00000000" w:rsidRDefault="00327D5A">
            <w:pPr>
              <w:widowControl w:val="0"/>
              <w:autoSpaceDE w:val="0"/>
              <w:autoSpaceDN w:val="0"/>
              <w:adjustRightInd w:val="0"/>
              <w:rPr>
                <w:lang w:val="en-GB" w:eastAsia="en-GB"/>
              </w:rPr>
            </w:pPr>
          </w:p>
        </w:tc>
        <w:tc>
          <w:tcPr>
            <w:tcW w:w="1134" w:type="dxa"/>
            <w:shd w:val="clear" w:color="auto" w:fill="FFFFFF"/>
          </w:tcPr>
          <w:p w:rsidR="00000000" w:rsidRDefault="00327D5A">
            <w:pPr>
              <w:widowControl w:val="0"/>
              <w:autoSpaceDE w:val="0"/>
              <w:autoSpaceDN w:val="0"/>
              <w:adjustRightInd w:val="0"/>
              <w:rPr>
                <w:lang w:val="en-GB" w:eastAsia="en-GB"/>
              </w:rPr>
            </w:pPr>
          </w:p>
        </w:tc>
        <w:tc>
          <w:tcPr>
            <w:tcW w:w="1134" w:type="dxa"/>
            <w:shd w:val="clear" w:color="auto" w:fill="FFFFFF"/>
          </w:tcPr>
          <w:p w:rsidR="00000000" w:rsidRDefault="00327D5A">
            <w:pPr>
              <w:widowControl w:val="0"/>
              <w:autoSpaceDE w:val="0"/>
              <w:autoSpaceDN w:val="0"/>
              <w:adjustRightInd w:val="0"/>
              <w:rPr>
                <w:lang w:val="en-GB" w:eastAsia="en-GB"/>
              </w:rPr>
            </w:pPr>
          </w:p>
        </w:tc>
        <w:tc>
          <w:tcPr>
            <w:tcW w:w="1134" w:type="dxa"/>
            <w:shd w:val="clear" w:color="auto" w:fill="FFFFFF"/>
          </w:tcPr>
          <w:p w:rsidR="00000000" w:rsidRDefault="00327D5A">
            <w:pPr>
              <w:widowControl w:val="0"/>
              <w:autoSpaceDE w:val="0"/>
              <w:autoSpaceDN w:val="0"/>
              <w:adjustRightInd w:val="0"/>
              <w:rPr>
                <w:lang w:val="en-GB" w:eastAsia="en-GB"/>
              </w:rPr>
            </w:pPr>
            <w:r>
              <w:rPr>
                <w:rFonts w:ascii="Arial" w:hAnsi="Arial" w:cs="Arial"/>
                <w:color w:val="000000"/>
                <w:sz w:val="14"/>
                <w:szCs w:val="14"/>
                <w:lang w:val="en-GB" w:eastAsia="en-GB"/>
              </w:rPr>
              <w:t xml:space="preserve">  10</w:t>
            </w:r>
          </w:p>
        </w:tc>
        <w:tc>
          <w:tcPr>
            <w:tcW w:w="1134" w:type="dxa"/>
            <w:shd w:val="clear" w:color="auto" w:fill="FFFFFF"/>
          </w:tcPr>
          <w:p w:rsidR="00000000" w:rsidRDefault="00327D5A">
            <w:pPr>
              <w:widowControl w:val="0"/>
              <w:autoSpaceDE w:val="0"/>
              <w:autoSpaceDN w:val="0"/>
              <w:adjustRightInd w:val="0"/>
              <w:rPr>
                <w:lang w:val="en-GB" w:eastAsia="en-GB"/>
              </w:rPr>
            </w:pPr>
          </w:p>
        </w:tc>
        <w:tc>
          <w:tcPr>
            <w:tcW w:w="1134" w:type="dxa"/>
            <w:shd w:val="clear" w:color="auto" w:fill="FFFFFF"/>
          </w:tcPr>
          <w:p w:rsidR="00000000" w:rsidRDefault="00327D5A">
            <w:pPr>
              <w:widowControl w:val="0"/>
              <w:autoSpaceDE w:val="0"/>
              <w:autoSpaceDN w:val="0"/>
              <w:adjustRightInd w:val="0"/>
              <w:rPr>
                <w:lang w:val="en-GB" w:eastAsia="en-GB"/>
              </w:rPr>
            </w:pPr>
            <w:r>
              <w:rPr>
                <w:rFonts w:ascii="Arial" w:hAnsi="Arial" w:cs="Arial"/>
                <w:color w:val="000000"/>
                <w:sz w:val="14"/>
                <w:szCs w:val="14"/>
                <w:lang w:val="en-GB" w:eastAsia="en-GB"/>
              </w:rPr>
              <w:t>INHAL</w:t>
            </w:r>
          </w:p>
        </w:tc>
        <w:tc>
          <w:tcPr>
            <w:tcW w:w="1701" w:type="dxa"/>
            <w:shd w:val="clear" w:color="auto" w:fill="FFFFFF"/>
          </w:tcPr>
          <w:p w:rsidR="00000000" w:rsidRDefault="00327D5A">
            <w:pPr>
              <w:widowControl w:val="0"/>
              <w:autoSpaceDE w:val="0"/>
              <w:autoSpaceDN w:val="0"/>
              <w:adjustRightInd w:val="0"/>
              <w:rPr>
                <w:lang w:val="en-GB" w:eastAsia="en-GB"/>
              </w:rPr>
            </w:pPr>
          </w:p>
        </w:tc>
      </w:tr>
    </w:tbl>
    <w:p w:rsidR="00000000" w:rsidRDefault="00327D5A">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2268"/>
        <w:gridCol w:w="1134"/>
        <w:gridCol w:w="1134"/>
        <w:gridCol w:w="1134"/>
        <w:gridCol w:w="1020"/>
        <w:gridCol w:w="114"/>
        <w:gridCol w:w="567"/>
        <w:gridCol w:w="339"/>
        <w:gridCol w:w="228"/>
        <w:gridCol w:w="792"/>
        <w:gridCol w:w="342"/>
        <w:gridCol w:w="678"/>
        <w:gridCol w:w="1023"/>
      </w:tblGrid>
      <w:tr w:rsidR="00000000">
        <w:tblPrEx>
          <w:tblCellMar>
            <w:top w:w="0" w:type="dxa"/>
            <w:bottom w:w="0" w:type="dxa"/>
          </w:tblCellMar>
        </w:tblPrEx>
        <w:tc>
          <w:tcPr>
            <w:tcW w:w="10773" w:type="dxa"/>
            <w:gridSpan w:val="13"/>
            <w:shd w:val="clear" w:color="auto" w:fill="A8FFFF"/>
          </w:tcPr>
          <w:p w:rsidR="00000000" w:rsidRDefault="00327D5A">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TETRACHLOROETHYLENE</w:t>
            </w:r>
          </w:p>
        </w:tc>
      </w:tr>
      <w:tr w:rsidR="00000000">
        <w:tblPrEx>
          <w:tblCellMar>
            <w:top w:w="0" w:type="dxa"/>
            <w:bottom w:w="0" w:type="dxa"/>
          </w:tblCellMar>
        </w:tblPrEx>
        <w:tc>
          <w:tcPr>
            <w:tcW w:w="10773" w:type="dxa"/>
            <w:gridSpan w:val="13"/>
            <w:shd w:val="clear" w:color="auto" w:fill="D3D3D3"/>
          </w:tcPr>
          <w:p w:rsidR="00000000" w:rsidRDefault="00327D5A">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Threshold Limit Value</w:t>
            </w:r>
          </w:p>
        </w:tc>
      </w:tr>
      <w:tr w:rsidR="00000000">
        <w:tblPrEx>
          <w:tblCellMar>
            <w:top w:w="0" w:type="dxa"/>
            <w:bottom w:w="0" w:type="dxa"/>
          </w:tblCellMar>
        </w:tblPrEx>
        <w:tc>
          <w:tcPr>
            <w:tcW w:w="2268" w:type="dxa"/>
            <w:tcBorders>
              <w:top w:val="single" w:sz="6" w:space="0" w:color="auto"/>
              <w:bottom w:val="single" w:sz="6" w:space="0" w:color="auto"/>
            </w:tcBorders>
            <w:shd w:val="clear" w:color="auto" w:fill="D3D3D3"/>
          </w:tcPr>
          <w:p w:rsidR="00000000" w:rsidRDefault="00327D5A">
            <w:pPr>
              <w:widowControl w:val="0"/>
              <w:autoSpaceDE w:val="0"/>
              <w:autoSpaceDN w:val="0"/>
              <w:adjustRightInd w:val="0"/>
              <w:rPr>
                <w:lang w:val="en-GB" w:eastAsia="en-GB"/>
              </w:rPr>
            </w:pPr>
            <w:r>
              <w:rPr>
                <w:lang w:val="en-GB" w:eastAsia="en-GB"/>
              </w:rPr>
              <w:t xml:space="preserve"> </w:t>
            </w:r>
            <w:r>
              <w:rPr>
                <w:rFonts w:ascii="Arial" w:hAnsi="Arial" w:cs="Arial"/>
                <w:color w:val="000000"/>
                <w:sz w:val="14"/>
                <w:szCs w:val="14"/>
                <w:lang w:val="en-GB" w:eastAsia="en-GB"/>
              </w:rPr>
              <w:t>Type</w:t>
            </w:r>
          </w:p>
        </w:tc>
        <w:tc>
          <w:tcPr>
            <w:tcW w:w="1134" w:type="dxa"/>
            <w:tcBorders>
              <w:top w:val="single" w:sz="6" w:space="0" w:color="auto"/>
              <w:bottom w:val="single" w:sz="6" w:space="0" w:color="auto"/>
            </w:tcBorders>
            <w:shd w:val="clear" w:color="auto" w:fill="D3D3D3"/>
          </w:tcPr>
          <w:p w:rsidR="00000000" w:rsidRDefault="00327D5A">
            <w:pPr>
              <w:widowControl w:val="0"/>
              <w:autoSpaceDE w:val="0"/>
              <w:autoSpaceDN w:val="0"/>
              <w:adjustRightInd w:val="0"/>
              <w:rPr>
                <w:lang w:val="en-GB" w:eastAsia="en-GB"/>
              </w:rPr>
            </w:pPr>
            <w:r>
              <w:rPr>
                <w:rFonts w:ascii="Arial" w:hAnsi="Arial" w:cs="Arial"/>
                <w:color w:val="000000"/>
                <w:sz w:val="14"/>
                <w:szCs w:val="14"/>
                <w:lang w:val="en-GB" w:eastAsia="en-GB"/>
              </w:rPr>
              <w:t>Country</w:t>
            </w:r>
          </w:p>
        </w:tc>
        <w:tc>
          <w:tcPr>
            <w:tcW w:w="1134" w:type="dxa"/>
            <w:tcBorders>
              <w:top w:val="single" w:sz="6" w:space="0" w:color="auto"/>
              <w:bottom w:val="single" w:sz="6" w:space="0" w:color="auto"/>
            </w:tcBorders>
            <w:shd w:val="clear" w:color="auto" w:fill="D3D3D3"/>
          </w:tcPr>
          <w:p w:rsidR="00000000" w:rsidRDefault="00327D5A">
            <w:pPr>
              <w:widowControl w:val="0"/>
              <w:autoSpaceDE w:val="0"/>
              <w:autoSpaceDN w:val="0"/>
              <w:adjustRightInd w:val="0"/>
              <w:rPr>
                <w:lang w:val="en-GB" w:eastAsia="en-GB"/>
              </w:rPr>
            </w:pPr>
            <w:r>
              <w:rPr>
                <w:rFonts w:ascii="Arial" w:hAnsi="Arial" w:cs="Arial"/>
                <w:color w:val="000000"/>
                <w:sz w:val="14"/>
                <w:szCs w:val="14"/>
                <w:lang w:val="en-GB" w:eastAsia="en-GB"/>
              </w:rPr>
              <w:t>TWA/8h</w:t>
            </w:r>
          </w:p>
        </w:tc>
        <w:tc>
          <w:tcPr>
            <w:tcW w:w="1134" w:type="dxa"/>
            <w:tcBorders>
              <w:top w:val="single" w:sz="6" w:space="0" w:color="auto"/>
              <w:bottom w:val="single" w:sz="6" w:space="0" w:color="auto"/>
            </w:tcBorders>
            <w:shd w:val="clear" w:color="auto" w:fill="D3D3D3"/>
          </w:tcPr>
          <w:p w:rsidR="00000000" w:rsidRDefault="00327D5A">
            <w:pPr>
              <w:widowControl w:val="0"/>
              <w:autoSpaceDE w:val="0"/>
              <w:autoSpaceDN w:val="0"/>
              <w:adjustRightInd w:val="0"/>
              <w:rPr>
                <w:lang w:val="en-GB" w:eastAsia="en-GB"/>
              </w:rPr>
            </w:pPr>
          </w:p>
        </w:tc>
        <w:tc>
          <w:tcPr>
            <w:tcW w:w="1134" w:type="dxa"/>
            <w:gridSpan w:val="2"/>
            <w:tcBorders>
              <w:top w:val="single" w:sz="6" w:space="0" w:color="auto"/>
              <w:bottom w:val="single" w:sz="6" w:space="0" w:color="auto"/>
            </w:tcBorders>
            <w:shd w:val="clear" w:color="auto" w:fill="D3D3D3"/>
          </w:tcPr>
          <w:p w:rsidR="00000000" w:rsidRDefault="00327D5A">
            <w:pPr>
              <w:widowControl w:val="0"/>
              <w:autoSpaceDE w:val="0"/>
              <w:autoSpaceDN w:val="0"/>
              <w:adjustRightInd w:val="0"/>
              <w:rPr>
                <w:lang w:val="en-GB" w:eastAsia="en-GB"/>
              </w:rPr>
            </w:pPr>
            <w:r>
              <w:rPr>
                <w:rFonts w:ascii="Arial" w:hAnsi="Arial" w:cs="Arial"/>
                <w:color w:val="000000"/>
                <w:sz w:val="14"/>
                <w:szCs w:val="14"/>
                <w:lang w:val="en-GB" w:eastAsia="en-GB"/>
              </w:rPr>
              <w:t>STEL/15min</w:t>
            </w:r>
          </w:p>
        </w:tc>
        <w:tc>
          <w:tcPr>
            <w:tcW w:w="1134" w:type="dxa"/>
            <w:gridSpan w:val="3"/>
            <w:tcBorders>
              <w:top w:val="single" w:sz="6" w:space="0" w:color="auto"/>
              <w:bottom w:val="single" w:sz="6" w:space="0" w:color="auto"/>
            </w:tcBorders>
            <w:shd w:val="clear" w:color="auto" w:fill="D3D3D3"/>
          </w:tcPr>
          <w:p w:rsidR="00000000" w:rsidRDefault="00327D5A">
            <w:pPr>
              <w:widowControl w:val="0"/>
              <w:autoSpaceDE w:val="0"/>
              <w:autoSpaceDN w:val="0"/>
              <w:adjustRightInd w:val="0"/>
              <w:rPr>
                <w:lang w:val="en-GB" w:eastAsia="en-GB"/>
              </w:rPr>
            </w:pPr>
          </w:p>
        </w:tc>
        <w:tc>
          <w:tcPr>
            <w:tcW w:w="1134" w:type="dxa"/>
            <w:gridSpan w:val="2"/>
            <w:tcBorders>
              <w:top w:val="single" w:sz="6" w:space="0" w:color="auto"/>
              <w:bottom w:val="single" w:sz="6" w:space="0" w:color="auto"/>
            </w:tcBorders>
            <w:shd w:val="clear" w:color="auto" w:fill="D3D3D3"/>
          </w:tcPr>
          <w:p w:rsidR="00000000" w:rsidRDefault="00327D5A">
            <w:pPr>
              <w:widowControl w:val="0"/>
              <w:autoSpaceDE w:val="0"/>
              <w:autoSpaceDN w:val="0"/>
              <w:adjustRightInd w:val="0"/>
              <w:rPr>
                <w:lang w:val="en-GB" w:eastAsia="en-GB"/>
              </w:rPr>
            </w:pPr>
          </w:p>
        </w:tc>
        <w:tc>
          <w:tcPr>
            <w:tcW w:w="1701" w:type="dxa"/>
            <w:gridSpan w:val="2"/>
            <w:tcBorders>
              <w:top w:val="single" w:sz="6" w:space="0" w:color="auto"/>
              <w:bottom w:val="single" w:sz="6" w:space="0" w:color="auto"/>
            </w:tcBorders>
            <w:shd w:val="clear" w:color="auto" w:fill="D3D3D3"/>
          </w:tcPr>
          <w:p w:rsidR="00000000" w:rsidRDefault="00327D5A">
            <w:pPr>
              <w:widowControl w:val="0"/>
              <w:autoSpaceDE w:val="0"/>
              <w:autoSpaceDN w:val="0"/>
              <w:adjustRightInd w:val="0"/>
              <w:rPr>
                <w:lang w:val="en-GB" w:eastAsia="en-GB"/>
              </w:rPr>
            </w:pPr>
          </w:p>
        </w:tc>
      </w:tr>
      <w:tr w:rsidR="00000000">
        <w:tblPrEx>
          <w:tblCellMar>
            <w:top w:w="0" w:type="dxa"/>
            <w:bottom w:w="0" w:type="dxa"/>
          </w:tblCellMar>
        </w:tblPrEx>
        <w:tc>
          <w:tcPr>
            <w:tcW w:w="2268" w:type="dxa"/>
            <w:tcBorders>
              <w:top w:val="single" w:sz="6" w:space="0" w:color="auto"/>
              <w:bottom w:val="single" w:sz="6" w:space="0" w:color="auto"/>
            </w:tcBorders>
            <w:shd w:val="clear" w:color="auto" w:fill="D3D3D3"/>
          </w:tcPr>
          <w:p w:rsidR="00000000" w:rsidRDefault="00327D5A">
            <w:pPr>
              <w:widowControl w:val="0"/>
              <w:autoSpaceDE w:val="0"/>
              <w:autoSpaceDN w:val="0"/>
              <w:adjustRightInd w:val="0"/>
              <w:jc w:val="both"/>
              <w:rPr>
                <w:lang w:val="en-GB" w:eastAsia="en-GB"/>
              </w:rPr>
            </w:pPr>
            <w:r>
              <w:rPr>
                <w:lang w:val="en-GB" w:eastAsia="en-GB"/>
              </w:rPr>
              <w:t xml:space="preserve"> </w:t>
            </w:r>
          </w:p>
        </w:tc>
        <w:tc>
          <w:tcPr>
            <w:tcW w:w="1134" w:type="dxa"/>
            <w:tcBorders>
              <w:top w:val="single" w:sz="6" w:space="0" w:color="auto"/>
              <w:bottom w:val="single" w:sz="6" w:space="0" w:color="auto"/>
            </w:tcBorders>
            <w:shd w:val="clear" w:color="auto" w:fill="D3D3D3"/>
          </w:tcPr>
          <w:p w:rsidR="00000000" w:rsidRDefault="00327D5A">
            <w:pPr>
              <w:widowControl w:val="0"/>
              <w:autoSpaceDE w:val="0"/>
              <w:autoSpaceDN w:val="0"/>
              <w:adjustRightInd w:val="0"/>
              <w:jc w:val="both"/>
              <w:rPr>
                <w:lang w:val="en-GB" w:eastAsia="en-GB"/>
              </w:rPr>
            </w:pPr>
          </w:p>
        </w:tc>
        <w:tc>
          <w:tcPr>
            <w:tcW w:w="1134" w:type="dxa"/>
            <w:tcBorders>
              <w:top w:val="single" w:sz="6" w:space="0" w:color="auto"/>
              <w:bottom w:val="single" w:sz="6" w:space="0" w:color="auto"/>
            </w:tcBorders>
            <w:shd w:val="clear" w:color="auto" w:fill="D3D3D3"/>
          </w:tcPr>
          <w:p w:rsidR="00000000" w:rsidRDefault="00327D5A">
            <w:pPr>
              <w:widowControl w:val="0"/>
              <w:autoSpaceDE w:val="0"/>
              <w:autoSpaceDN w:val="0"/>
              <w:adjustRightInd w:val="0"/>
              <w:rPr>
                <w:lang w:val="en-GB" w:eastAsia="en-GB"/>
              </w:rPr>
            </w:pPr>
            <w:r>
              <w:rPr>
                <w:rFonts w:ascii="Arial" w:hAnsi="Arial" w:cs="Arial"/>
                <w:color w:val="000000"/>
                <w:sz w:val="14"/>
                <w:szCs w:val="14"/>
                <w:lang w:val="en-GB" w:eastAsia="en-GB"/>
              </w:rPr>
              <w:t>mg/m3</w:t>
            </w:r>
          </w:p>
        </w:tc>
        <w:tc>
          <w:tcPr>
            <w:tcW w:w="1134" w:type="dxa"/>
            <w:tcBorders>
              <w:top w:val="single" w:sz="6" w:space="0" w:color="auto"/>
              <w:bottom w:val="single" w:sz="6" w:space="0" w:color="auto"/>
            </w:tcBorders>
            <w:shd w:val="clear" w:color="auto" w:fill="D3D3D3"/>
          </w:tcPr>
          <w:p w:rsidR="00000000" w:rsidRDefault="00327D5A">
            <w:pPr>
              <w:widowControl w:val="0"/>
              <w:autoSpaceDE w:val="0"/>
              <w:autoSpaceDN w:val="0"/>
              <w:adjustRightInd w:val="0"/>
              <w:rPr>
                <w:lang w:val="en-GB" w:eastAsia="en-GB"/>
              </w:rPr>
            </w:pPr>
            <w:r>
              <w:rPr>
                <w:rFonts w:ascii="Arial" w:hAnsi="Arial" w:cs="Arial"/>
                <w:color w:val="000000"/>
                <w:sz w:val="14"/>
                <w:szCs w:val="14"/>
                <w:lang w:val="en-GB" w:eastAsia="en-GB"/>
              </w:rPr>
              <w:t>ppm</w:t>
            </w:r>
          </w:p>
        </w:tc>
        <w:tc>
          <w:tcPr>
            <w:tcW w:w="1134" w:type="dxa"/>
            <w:gridSpan w:val="2"/>
            <w:tcBorders>
              <w:top w:val="single" w:sz="6" w:space="0" w:color="auto"/>
              <w:bottom w:val="single" w:sz="6" w:space="0" w:color="auto"/>
            </w:tcBorders>
            <w:shd w:val="clear" w:color="auto" w:fill="D3D3D3"/>
          </w:tcPr>
          <w:p w:rsidR="00000000" w:rsidRDefault="00327D5A">
            <w:pPr>
              <w:widowControl w:val="0"/>
              <w:autoSpaceDE w:val="0"/>
              <w:autoSpaceDN w:val="0"/>
              <w:adjustRightInd w:val="0"/>
              <w:rPr>
                <w:lang w:val="en-GB" w:eastAsia="en-GB"/>
              </w:rPr>
            </w:pPr>
            <w:r>
              <w:rPr>
                <w:rFonts w:ascii="Arial" w:hAnsi="Arial" w:cs="Arial"/>
                <w:color w:val="000000"/>
                <w:sz w:val="14"/>
                <w:szCs w:val="14"/>
                <w:lang w:val="en-GB" w:eastAsia="en-GB"/>
              </w:rPr>
              <w:t>mg/m3</w:t>
            </w:r>
          </w:p>
        </w:tc>
        <w:tc>
          <w:tcPr>
            <w:tcW w:w="1134" w:type="dxa"/>
            <w:gridSpan w:val="3"/>
            <w:tcBorders>
              <w:top w:val="single" w:sz="6" w:space="0" w:color="auto"/>
              <w:bottom w:val="single" w:sz="6" w:space="0" w:color="auto"/>
            </w:tcBorders>
            <w:shd w:val="clear" w:color="auto" w:fill="D3D3D3"/>
          </w:tcPr>
          <w:p w:rsidR="00000000" w:rsidRDefault="00327D5A">
            <w:pPr>
              <w:widowControl w:val="0"/>
              <w:autoSpaceDE w:val="0"/>
              <w:autoSpaceDN w:val="0"/>
              <w:adjustRightInd w:val="0"/>
              <w:rPr>
                <w:lang w:val="en-GB" w:eastAsia="en-GB"/>
              </w:rPr>
            </w:pPr>
            <w:r>
              <w:rPr>
                <w:rFonts w:ascii="Arial" w:hAnsi="Arial" w:cs="Arial"/>
                <w:color w:val="000000"/>
                <w:sz w:val="14"/>
                <w:szCs w:val="14"/>
                <w:lang w:val="en-GB" w:eastAsia="en-GB"/>
              </w:rPr>
              <w:t>ppm</w:t>
            </w:r>
          </w:p>
        </w:tc>
        <w:tc>
          <w:tcPr>
            <w:tcW w:w="1134" w:type="dxa"/>
            <w:gridSpan w:val="2"/>
            <w:tcBorders>
              <w:top w:val="single" w:sz="6" w:space="0" w:color="auto"/>
              <w:bottom w:val="single" w:sz="6" w:space="0" w:color="auto"/>
            </w:tcBorders>
            <w:shd w:val="clear" w:color="auto" w:fill="D3D3D3"/>
          </w:tcPr>
          <w:p w:rsidR="00000000" w:rsidRDefault="00327D5A">
            <w:pPr>
              <w:widowControl w:val="0"/>
              <w:autoSpaceDE w:val="0"/>
              <w:autoSpaceDN w:val="0"/>
              <w:adjustRightInd w:val="0"/>
              <w:rPr>
                <w:lang w:val="en-GB" w:eastAsia="en-GB"/>
              </w:rPr>
            </w:pPr>
          </w:p>
        </w:tc>
        <w:tc>
          <w:tcPr>
            <w:tcW w:w="1701" w:type="dxa"/>
            <w:gridSpan w:val="2"/>
            <w:tcBorders>
              <w:top w:val="single" w:sz="6" w:space="0" w:color="auto"/>
              <w:bottom w:val="single" w:sz="6" w:space="0" w:color="auto"/>
            </w:tcBorders>
            <w:shd w:val="clear" w:color="auto" w:fill="D3D3D3"/>
          </w:tcPr>
          <w:p w:rsidR="00000000" w:rsidRDefault="00327D5A">
            <w:pPr>
              <w:widowControl w:val="0"/>
              <w:autoSpaceDE w:val="0"/>
              <w:autoSpaceDN w:val="0"/>
              <w:adjustRightInd w:val="0"/>
              <w:rPr>
                <w:lang w:val="en-GB" w:eastAsia="en-GB"/>
              </w:rPr>
            </w:pPr>
          </w:p>
        </w:tc>
      </w:tr>
      <w:tr w:rsidR="00000000">
        <w:tblPrEx>
          <w:tblCellMar>
            <w:top w:w="0" w:type="dxa"/>
            <w:bottom w:w="0" w:type="dxa"/>
          </w:tblCellMar>
        </w:tblPrEx>
        <w:tc>
          <w:tcPr>
            <w:tcW w:w="2268" w:type="dxa"/>
            <w:tcBorders>
              <w:top w:val="single" w:sz="6" w:space="0" w:color="auto"/>
              <w:bottom w:val="single" w:sz="6" w:space="0" w:color="auto"/>
            </w:tcBorders>
            <w:shd w:val="clear" w:color="auto" w:fill="FFFFFF"/>
          </w:tcPr>
          <w:p w:rsidR="00000000" w:rsidRDefault="00327D5A">
            <w:pPr>
              <w:widowControl w:val="0"/>
              <w:autoSpaceDE w:val="0"/>
              <w:autoSpaceDN w:val="0"/>
              <w:adjustRightInd w:val="0"/>
              <w:rPr>
                <w:lang w:val="en-GB" w:eastAsia="en-GB"/>
              </w:rPr>
            </w:pPr>
            <w:r>
              <w:rPr>
                <w:lang w:val="en-GB" w:eastAsia="en-GB"/>
              </w:rPr>
              <w:t xml:space="preserve"> </w:t>
            </w:r>
            <w:r>
              <w:rPr>
                <w:rFonts w:ascii="Arial" w:hAnsi="Arial" w:cs="Arial"/>
                <w:color w:val="000000"/>
                <w:sz w:val="14"/>
                <w:szCs w:val="14"/>
                <w:lang w:val="en-GB" w:eastAsia="en-GB"/>
              </w:rPr>
              <w:t>AGW</w:t>
            </w:r>
          </w:p>
        </w:tc>
        <w:tc>
          <w:tcPr>
            <w:tcW w:w="1134" w:type="dxa"/>
            <w:tcBorders>
              <w:top w:val="single" w:sz="6" w:space="0" w:color="auto"/>
              <w:bottom w:val="single" w:sz="6" w:space="0" w:color="auto"/>
            </w:tcBorders>
            <w:shd w:val="clear" w:color="auto" w:fill="FFFFFF"/>
          </w:tcPr>
          <w:p w:rsidR="00000000" w:rsidRDefault="00327D5A">
            <w:pPr>
              <w:widowControl w:val="0"/>
              <w:autoSpaceDE w:val="0"/>
              <w:autoSpaceDN w:val="0"/>
              <w:adjustRightInd w:val="0"/>
              <w:rPr>
                <w:lang w:val="en-GB" w:eastAsia="en-GB"/>
              </w:rPr>
            </w:pPr>
            <w:r>
              <w:rPr>
                <w:rFonts w:ascii="Arial" w:hAnsi="Arial" w:cs="Arial"/>
                <w:color w:val="000000"/>
                <w:sz w:val="14"/>
                <w:szCs w:val="14"/>
                <w:lang w:val="en-GB" w:eastAsia="en-GB"/>
              </w:rPr>
              <w:t>DEU</w:t>
            </w:r>
          </w:p>
        </w:tc>
        <w:tc>
          <w:tcPr>
            <w:tcW w:w="1134" w:type="dxa"/>
            <w:tcBorders>
              <w:top w:val="single" w:sz="6" w:space="0" w:color="auto"/>
              <w:bottom w:val="single" w:sz="6" w:space="0" w:color="auto"/>
            </w:tcBorders>
            <w:shd w:val="clear" w:color="auto" w:fill="FFFFFF"/>
          </w:tcPr>
          <w:p w:rsidR="00000000" w:rsidRDefault="00327D5A">
            <w:pPr>
              <w:widowControl w:val="0"/>
              <w:autoSpaceDE w:val="0"/>
              <w:autoSpaceDN w:val="0"/>
              <w:adjustRightInd w:val="0"/>
              <w:rPr>
                <w:lang w:val="en-GB" w:eastAsia="en-GB"/>
              </w:rPr>
            </w:pPr>
            <w:r>
              <w:rPr>
                <w:rFonts w:ascii="Arial" w:hAnsi="Arial" w:cs="Arial"/>
                <w:color w:val="000000"/>
                <w:sz w:val="14"/>
                <w:szCs w:val="14"/>
                <w:lang w:val="en-GB" w:eastAsia="en-GB"/>
              </w:rPr>
              <w:t xml:space="preserve"> 138</w:t>
            </w:r>
          </w:p>
        </w:tc>
        <w:tc>
          <w:tcPr>
            <w:tcW w:w="1134" w:type="dxa"/>
            <w:tcBorders>
              <w:top w:val="single" w:sz="6" w:space="0" w:color="auto"/>
              <w:bottom w:val="single" w:sz="6" w:space="0" w:color="auto"/>
            </w:tcBorders>
            <w:shd w:val="clear" w:color="auto" w:fill="FFFFFF"/>
          </w:tcPr>
          <w:p w:rsidR="00000000" w:rsidRDefault="00327D5A">
            <w:pPr>
              <w:widowControl w:val="0"/>
              <w:autoSpaceDE w:val="0"/>
              <w:autoSpaceDN w:val="0"/>
              <w:adjustRightInd w:val="0"/>
              <w:rPr>
                <w:lang w:val="en-GB" w:eastAsia="en-GB"/>
              </w:rPr>
            </w:pPr>
            <w:r>
              <w:rPr>
                <w:rFonts w:ascii="Arial" w:hAnsi="Arial" w:cs="Arial"/>
                <w:color w:val="000000"/>
                <w:sz w:val="14"/>
                <w:szCs w:val="14"/>
                <w:lang w:val="en-GB" w:eastAsia="en-GB"/>
              </w:rPr>
              <w:t xml:space="preserve">  20</w:t>
            </w:r>
          </w:p>
        </w:tc>
        <w:tc>
          <w:tcPr>
            <w:tcW w:w="1134" w:type="dxa"/>
            <w:gridSpan w:val="2"/>
            <w:tcBorders>
              <w:top w:val="single" w:sz="6" w:space="0" w:color="auto"/>
              <w:bottom w:val="single" w:sz="6" w:space="0" w:color="auto"/>
            </w:tcBorders>
            <w:shd w:val="clear" w:color="auto" w:fill="FFFFFF"/>
          </w:tcPr>
          <w:p w:rsidR="00000000" w:rsidRDefault="00327D5A">
            <w:pPr>
              <w:widowControl w:val="0"/>
              <w:autoSpaceDE w:val="0"/>
              <w:autoSpaceDN w:val="0"/>
              <w:adjustRightInd w:val="0"/>
              <w:rPr>
                <w:lang w:val="en-GB" w:eastAsia="en-GB"/>
              </w:rPr>
            </w:pPr>
            <w:r>
              <w:rPr>
                <w:rFonts w:ascii="Arial" w:hAnsi="Arial" w:cs="Arial"/>
                <w:color w:val="000000"/>
                <w:sz w:val="14"/>
                <w:szCs w:val="14"/>
                <w:lang w:val="en-GB" w:eastAsia="en-GB"/>
              </w:rPr>
              <w:t xml:space="preserve"> 276</w:t>
            </w:r>
          </w:p>
        </w:tc>
        <w:tc>
          <w:tcPr>
            <w:tcW w:w="1134" w:type="dxa"/>
            <w:gridSpan w:val="3"/>
            <w:tcBorders>
              <w:top w:val="single" w:sz="6" w:space="0" w:color="auto"/>
              <w:bottom w:val="single" w:sz="6" w:space="0" w:color="auto"/>
            </w:tcBorders>
            <w:shd w:val="clear" w:color="auto" w:fill="FFFFFF"/>
          </w:tcPr>
          <w:p w:rsidR="00000000" w:rsidRDefault="00327D5A">
            <w:pPr>
              <w:widowControl w:val="0"/>
              <w:autoSpaceDE w:val="0"/>
              <w:autoSpaceDN w:val="0"/>
              <w:adjustRightInd w:val="0"/>
              <w:rPr>
                <w:lang w:val="en-GB" w:eastAsia="en-GB"/>
              </w:rPr>
            </w:pPr>
            <w:r>
              <w:rPr>
                <w:rFonts w:ascii="Arial" w:hAnsi="Arial" w:cs="Arial"/>
                <w:color w:val="000000"/>
                <w:sz w:val="14"/>
                <w:szCs w:val="14"/>
                <w:lang w:val="en-GB" w:eastAsia="en-GB"/>
              </w:rPr>
              <w:t xml:space="preserve">  40</w:t>
            </w:r>
          </w:p>
        </w:tc>
        <w:tc>
          <w:tcPr>
            <w:tcW w:w="1134" w:type="dxa"/>
            <w:gridSpan w:val="2"/>
            <w:tcBorders>
              <w:top w:val="single" w:sz="6" w:space="0" w:color="auto"/>
              <w:bottom w:val="single" w:sz="6" w:space="0" w:color="auto"/>
            </w:tcBorders>
            <w:shd w:val="clear" w:color="auto" w:fill="FFFFFF"/>
          </w:tcPr>
          <w:p w:rsidR="00000000" w:rsidRDefault="00327D5A">
            <w:pPr>
              <w:widowControl w:val="0"/>
              <w:autoSpaceDE w:val="0"/>
              <w:autoSpaceDN w:val="0"/>
              <w:adjustRightInd w:val="0"/>
              <w:rPr>
                <w:lang w:val="en-GB" w:eastAsia="en-GB"/>
              </w:rPr>
            </w:pPr>
            <w:r>
              <w:rPr>
                <w:rFonts w:ascii="Arial" w:hAnsi="Arial" w:cs="Arial"/>
                <w:color w:val="000000"/>
                <w:sz w:val="14"/>
                <w:szCs w:val="14"/>
                <w:lang w:val="en-GB" w:eastAsia="en-GB"/>
              </w:rPr>
              <w:t>SKIN</w:t>
            </w:r>
          </w:p>
        </w:tc>
        <w:tc>
          <w:tcPr>
            <w:tcW w:w="1701" w:type="dxa"/>
            <w:gridSpan w:val="2"/>
            <w:tcBorders>
              <w:top w:val="single" w:sz="6" w:space="0" w:color="auto"/>
              <w:bottom w:val="single" w:sz="6" w:space="0" w:color="auto"/>
            </w:tcBorders>
            <w:shd w:val="clear" w:color="auto" w:fill="FFFFFF"/>
          </w:tcPr>
          <w:p w:rsidR="00000000" w:rsidRDefault="00327D5A">
            <w:pPr>
              <w:widowControl w:val="0"/>
              <w:autoSpaceDE w:val="0"/>
              <w:autoSpaceDN w:val="0"/>
              <w:adjustRightInd w:val="0"/>
              <w:rPr>
                <w:lang w:val="en-GB" w:eastAsia="en-GB"/>
              </w:rPr>
            </w:pPr>
          </w:p>
        </w:tc>
      </w:tr>
      <w:tr w:rsidR="00000000">
        <w:tblPrEx>
          <w:tblCellMar>
            <w:top w:w="0" w:type="dxa"/>
            <w:bottom w:w="0" w:type="dxa"/>
          </w:tblCellMar>
        </w:tblPrEx>
        <w:tc>
          <w:tcPr>
            <w:tcW w:w="2268" w:type="dxa"/>
            <w:tcBorders>
              <w:top w:val="single" w:sz="6" w:space="0" w:color="auto"/>
              <w:bottom w:val="single" w:sz="6" w:space="0" w:color="auto"/>
            </w:tcBorders>
            <w:shd w:val="clear" w:color="auto" w:fill="FFFFFF"/>
          </w:tcPr>
          <w:p w:rsidR="00000000" w:rsidRDefault="00327D5A">
            <w:pPr>
              <w:widowControl w:val="0"/>
              <w:autoSpaceDE w:val="0"/>
              <w:autoSpaceDN w:val="0"/>
              <w:adjustRightInd w:val="0"/>
              <w:rPr>
                <w:lang w:val="en-GB" w:eastAsia="en-GB"/>
              </w:rPr>
            </w:pPr>
            <w:r>
              <w:rPr>
                <w:lang w:val="en-GB" w:eastAsia="en-GB"/>
              </w:rPr>
              <w:t xml:space="preserve"> </w:t>
            </w:r>
            <w:r>
              <w:rPr>
                <w:rFonts w:ascii="Arial" w:hAnsi="Arial" w:cs="Arial"/>
                <w:color w:val="000000"/>
                <w:sz w:val="14"/>
                <w:szCs w:val="14"/>
                <w:lang w:val="en-GB" w:eastAsia="en-GB"/>
              </w:rPr>
              <w:t>VLA</w:t>
            </w:r>
          </w:p>
        </w:tc>
        <w:tc>
          <w:tcPr>
            <w:tcW w:w="1134" w:type="dxa"/>
            <w:tcBorders>
              <w:top w:val="single" w:sz="6" w:space="0" w:color="auto"/>
              <w:bottom w:val="single" w:sz="6" w:space="0" w:color="auto"/>
            </w:tcBorders>
            <w:shd w:val="clear" w:color="auto" w:fill="FFFFFF"/>
          </w:tcPr>
          <w:p w:rsidR="00000000" w:rsidRDefault="00327D5A">
            <w:pPr>
              <w:widowControl w:val="0"/>
              <w:autoSpaceDE w:val="0"/>
              <w:autoSpaceDN w:val="0"/>
              <w:adjustRightInd w:val="0"/>
              <w:rPr>
                <w:lang w:val="en-GB" w:eastAsia="en-GB"/>
              </w:rPr>
            </w:pPr>
            <w:r>
              <w:rPr>
                <w:rFonts w:ascii="Arial" w:hAnsi="Arial" w:cs="Arial"/>
                <w:color w:val="000000"/>
                <w:sz w:val="14"/>
                <w:szCs w:val="14"/>
                <w:lang w:val="en-GB" w:eastAsia="en-GB"/>
              </w:rPr>
              <w:t>ESP</w:t>
            </w:r>
          </w:p>
        </w:tc>
        <w:tc>
          <w:tcPr>
            <w:tcW w:w="1134" w:type="dxa"/>
            <w:tcBorders>
              <w:top w:val="single" w:sz="6" w:space="0" w:color="auto"/>
              <w:bottom w:val="single" w:sz="6" w:space="0" w:color="auto"/>
            </w:tcBorders>
            <w:shd w:val="clear" w:color="auto" w:fill="FFFFFF"/>
          </w:tcPr>
          <w:p w:rsidR="00000000" w:rsidRDefault="00327D5A">
            <w:pPr>
              <w:widowControl w:val="0"/>
              <w:autoSpaceDE w:val="0"/>
              <w:autoSpaceDN w:val="0"/>
              <w:adjustRightInd w:val="0"/>
              <w:rPr>
                <w:lang w:val="en-GB" w:eastAsia="en-GB"/>
              </w:rPr>
            </w:pPr>
            <w:r>
              <w:rPr>
                <w:rFonts w:ascii="Arial" w:hAnsi="Arial" w:cs="Arial"/>
                <w:color w:val="000000"/>
                <w:sz w:val="14"/>
                <w:szCs w:val="14"/>
                <w:lang w:val="en-GB" w:eastAsia="en-GB"/>
              </w:rPr>
              <w:t xml:space="preserve"> 172</w:t>
            </w:r>
          </w:p>
        </w:tc>
        <w:tc>
          <w:tcPr>
            <w:tcW w:w="1134" w:type="dxa"/>
            <w:tcBorders>
              <w:top w:val="single" w:sz="6" w:space="0" w:color="auto"/>
              <w:bottom w:val="single" w:sz="6" w:space="0" w:color="auto"/>
            </w:tcBorders>
            <w:shd w:val="clear" w:color="auto" w:fill="FFFFFF"/>
          </w:tcPr>
          <w:p w:rsidR="00000000" w:rsidRDefault="00327D5A">
            <w:pPr>
              <w:widowControl w:val="0"/>
              <w:autoSpaceDE w:val="0"/>
              <w:autoSpaceDN w:val="0"/>
              <w:adjustRightInd w:val="0"/>
              <w:rPr>
                <w:lang w:val="en-GB" w:eastAsia="en-GB"/>
              </w:rPr>
            </w:pPr>
            <w:r>
              <w:rPr>
                <w:rFonts w:ascii="Arial" w:hAnsi="Arial" w:cs="Arial"/>
                <w:color w:val="000000"/>
                <w:sz w:val="14"/>
                <w:szCs w:val="14"/>
                <w:lang w:val="en-GB" w:eastAsia="en-GB"/>
              </w:rPr>
              <w:t xml:space="preserve">  25</w:t>
            </w:r>
          </w:p>
        </w:tc>
        <w:tc>
          <w:tcPr>
            <w:tcW w:w="1134" w:type="dxa"/>
            <w:gridSpan w:val="2"/>
            <w:tcBorders>
              <w:top w:val="single" w:sz="6" w:space="0" w:color="auto"/>
              <w:bottom w:val="single" w:sz="6" w:space="0" w:color="auto"/>
            </w:tcBorders>
            <w:shd w:val="clear" w:color="auto" w:fill="FFFFFF"/>
          </w:tcPr>
          <w:p w:rsidR="00000000" w:rsidRDefault="00327D5A">
            <w:pPr>
              <w:widowControl w:val="0"/>
              <w:autoSpaceDE w:val="0"/>
              <w:autoSpaceDN w:val="0"/>
              <w:adjustRightInd w:val="0"/>
              <w:rPr>
                <w:lang w:val="en-GB" w:eastAsia="en-GB"/>
              </w:rPr>
            </w:pPr>
            <w:r>
              <w:rPr>
                <w:rFonts w:ascii="Arial" w:hAnsi="Arial" w:cs="Arial"/>
                <w:color w:val="000000"/>
                <w:sz w:val="14"/>
                <w:szCs w:val="14"/>
                <w:lang w:val="en-GB" w:eastAsia="en-GB"/>
              </w:rPr>
              <w:t xml:space="preserve"> 689</w:t>
            </w:r>
          </w:p>
        </w:tc>
        <w:tc>
          <w:tcPr>
            <w:tcW w:w="1134" w:type="dxa"/>
            <w:gridSpan w:val="3"/>
            <w:tcBorders>
              <w:top w:val="single" w:sz="6" w:space="0" w:color="auto"/>
              <w:bottom w:val="single" w:sz="6" w:space="0" w:color="auto"/>
            </w:tcBorders>
            <w:shd w:val="clear" w:color="auto" w:fill="FFFFFF"/>
          </w:tcPr>
          <w:p w:rsidR="00000000" w:rsidRDefault="00327D5A">
            <w:pPr>
              <w:widowControl w:val="0"/>
              <w:autoSpaceDE w:val="0"/>
              <w:autoSpaceDN w:val="0"/>
              <w:adjustRightInd w:val="0"/>
              <w:rPr>
                <w:lang w:val="en-GB" w:eastAsia="en-GB"/>
              </w:rPr>
            </w:pPr>
            <w:r>
              <w:rPr>
                <w:rFonts w:ascii="Arial" w:hAnsi="Arial" w:cs="Arial"/>
                <w:color w:val="000000"/>
                <w:sz w:val="14"/>
                <w:szCs w:val="14"/>
                <w:lang w:val="en-GB" w:eastAsia="en-GB"/>
              </w:rPr>
              <w:t xml:space="preserve"> 100</w:t>
            </w:r>
          </w:p>
        </w:tc>
        <w:tc>
          <w:tcPr>
            <w:tcW w:w="1134" w:type="dxa"/>
            <w:gridSpan w:val="2"/>
            <w:tcBorders>
              <w:top w:val="single" w:sz="6" w:space="0" w:color="auto"/>
              <w:bottom w:val="single" w:sz="6" w:space="0" w:color="auto"/>
            </w:tcBorders>
            <w:shd w:val="clear" w:color="auto" w:fill="FFFFFF"/>
          </w:tcPr>
          <w:p w:rsidR="00000000" w:rsidRDefault="00327D5A">
            <w:pPr>
              <w:widowControl w:val="0"/>
              <w:autoSpaceDE w:val="0"/>
              <w:autoSpaceDN w:val="0"/>
              <w:adjustRightInd w:val="0"/>
              <w:rPr>
                <w:lang w:val="en-GB" w:eastAsia="en-GB"/>
              </w:rPr>
            </w:pPr>
          </w:p>
        </w:tc>
        <w:tc>
          <w:tcPr>
            <w:tcW w:w="1701" w:type="dxa"/>
            <w:gridSpan w:val="2"/>
            <w:tcBorders>
              <w:top w:val="single" w:sz="6" w:space="0" w:color="auto"/>
              <w:bottom w:val="single" w:sz="6" w:space="0" w:color="auto"/>
            </w:tcBorders>
            <w:shd w:val="clear" w:color="auto" w:fill="FFFFFF"/>
          </w:tcPr>
          <w:p w:rsidR="00000000" w:rsidRDefault="00327D5A">
            <w:pPr>
              <w:widowControl w:val="0"/>
              <w:autoSpaceDE w:val="0"/>
              <w:autoSpaceDN w:val="0"/>
              <w:adjustRightInd w:val="0"/>
              <w:rPr>
                <w:lang w:val="en-GB" w:eastAsia="en-GB"/>
              </w:rPr>
            </w:pPr>
          </w:p>
        </w:tc>
      </w:tr>
      <w:tr w:rsidR="00000000">
        <w:tblPrEx>
          <w:tblCellMar>
            <w:top w:w="0" w:type="dxa"/>
            <w:bottom w:w="0" w:type="dxa"/>
          </w:tblCellMar>
        </w:tblPrEx>
        <w:tc>
          <w:tcPr>
            <w:tcW w:w="2268" w:type="dxa"/>
            <w:tcBorders>
              <w:top w:val="single" w:sz="6" w:space="0" w:color="auto"/>
              <w:bottom w:val="single" w:sz="6" w:space="0" w:color="auto"/>
            </w:tcBorders>
            <w:shd w:val="clear" w:color="auto" w:fill="FFFFFF"/>
          </w:tcPr>
          <w:p w:rsidR="00000000" w:rsidRDefault="00327D5A">
            <w:pPr>
              <w:widowControl w:val="0"/>
              <w:autoSpaceDE w:val="0"/>
              <w:autoSpaceDN w:val="0"/>
              <w:adjustRightInd w:val="0"/>
              <w:rPr>
                <w:lang w:val="en-GB" w:eastAsia="en-GB"/>
              </w:rPr>
            </w:pPr>
            <w:r>
              <w:rPr>
                <w:lang w:val="en-GB" w:eastAsia="en-GB"/>
              </w:rPr>
              <w:t xml:space="preserve"> </w:t>
            </w:r>
            <w:r>
              <w:rPr>
                <w:rFonts w:ascii="Arial" w:hAnsi="Arial" w:cs="Arial"/>
                <w:color w:val="000000"/>
                <w:sz w:val="14"/>
                <w:szCs w:val="14"/>
                <w:lang w:val="en-GB" w:eastAsia="en-GB"/>
              </w:rPr>
              <w:t>VLEP</w:t>
            </w:r>
          </w:p>
        </w:tc>
        <w:tc>
          <w:tcPr>
            <w:tcW w:w="1134" w:type="dxa"/>
            <w:tcBorders>
              <w:top w:val="single" w:sz="6" w:space="0" w:color="auto"/>
              <w:bottom w:val="single" w:sz="6" w:space="0" w:color="auto"/>
            </w:tcBorders>
            <w:shd w:val="clear" w:color="auto" w:fill="FFFFFF"/>
          </w:tcPr>
          <w:p w:rsidR="00000000" w:rsidRDefault="00327D5A">
            <w:pPr>
              <w:widowControl w:val="0"/>
              <w:autoSpaceDE w:val="0"/>
              <w:autoSpaceDN w:val="0"/>
              <w:adjustRightInd w:val="0"/>
              <w:rPr>
                <w:lang w:val="en-GB" w:eastAsia="en-GB"/>
              </w:rPr>
            </w:pPr>
            <w:r>
              <w:rPr>
                <w:rFonts w:ascii="Arial" w:hAnsi="Arial" w:cs="Arial"/>
                <w:color w:val="000000"/>
                <w:sz w:val="14"/>
                <w:szCs w:val="14"/>
                <w:lang w:val="en-GB" w:eastAsia="en-GB"/>
              </w:rPr>
              <w:t>FRA</w:t>
            </w:r>
          </w:p>
        </w:tc>
        <w:tc>
          <w:tcPr>
            <w:tcW w:w="1134" w:type="dxa"/>
            <w:tcBorders>
              <w:top w:val="single" w:sz="6" w:space="0" w:color="auto"/>
              <w:bottom w:val="single" w:sz="6" w:space="0" w:color="auto"/>
            </w:tcBorders>
            <w:shd w:val="clear" w:color="auto" w:fill="FFFFFF"/>
          </w:tcPr>
          <w:p w:rsidR="00000000" w:rsidRDefault="00327D5A">
            <w:pPr>
              <w:widowControl w:val="0"/>
              <w:autoSpaceDE w:val="0"/>
              <w:autoSpaceDN w:val="0"/>
              <w:adjustRightInd w:val="0"/>
              <w:rPr>
                <w:lang w:val="en-GB" w:eastAsia="en-GB"/>
              </w:rPr>
            </w:pPr>
            <w:r>
              <w:rPr>
                <w:rFonts w:ascii="Arial" w:hAnsi="Arial" w:cs="Arial"/>
                <w:color w:val="000000"/>
                <w:sz w:val="14"/>
                <w:szCs w:val="14"/>
                <w:lang w:val="en-GB" w:eastAsia="en-GB"/>
              </w:rPr>
              <w:t xml:space="preserve"> 138</w:t>
            </w:r>
          </w:p>
        </w:tc>
        <w:tc>
          <w:tcPr>
            <w:tcW w:w="1134" w:type="dxa"/>
            <w:tcBorders>
              <w:top w:val="single" w:sz="6" w:space="0" w:color="auto"/>
              <w:bottom w:val="single" w:sz="6" w:space="0" w:color="auto"/>
            </w:tcBorders>
            <w:shd w:val="clear" w:color="auto" w:fill="FFFFFF"/>
          </w:tcPr>
          <w:p w:rsidR="00000000" w:rsidRDefault="00327D5A">
            <w:pPr>
              <w:widowControl w:val="0"/>
              <w:autoSpaceDE w:val="0"/>
              <w:autoSpaceDN w:val="0"/>
              <w:adjustRightInd w:val="0"/>
              <w:rPr>
                <w:lang w:val="en-GB" w:eastAsia="en-GB"/>
              </w:rPr>
            </w:pPr>
            <w:r>
              <w:rPr>
                <w:rFonts w:ascii="Arial" w:hAnsi="Arial" w:cs="Arial"/>
                <w:color w:val="000000"/>
                <w:sz w:val="14"/>
                <w:szCs w:val="14"/>
                <w:lang w:val="en-GB" w:eastAsia="en-GB"/>
              </w:rPr>
              <w:t xml:space="preserve">  20</w:t>
            </w:r>
          </w:p>
        </w:tc>
        <w:tc>
          <w:tcPr>
            <w:tcW w:w="1134" w:type="dxa"/>
            <w:gridSpan w:val="2"/>
            <w:tcBorders>
              <w:top w:val="single" w:sz="6" w:space="0" w:color="auto"/>
              <w:bottom w:val="single" w:sz="6" w:space="0" w:color="auto"/>
            </w:tcBorders>
            <w:shd w:val="clear" w:color="auto" w:fill="FFFFFF"/>
          </w:tcPr>
          <w:p w:rsidR="00000000" w:rsidRDefault="00327D5A">
            <w:pPr>
              <w:widowControl w:val="0"/>
              <w:autoSpaceDE w:val="0"/>
              <w:autoSpaceDN w:val="0"/>
              <w:adjustRightInd w:val="0"/>
              <w:rPr>
                <w:lang w:val="en-GB" w:eastAsia="en-GB"/>
              </w:rPr>
            </w:pPr>
            <w:r>
              <w:rPr>
                <w:rFonts w:ascii="Arial" w:hAnsi="Arial" w:cs="Arial"/>
                <w:color w:val="000000"/>
                <w:sz w:val="14"/>
                <w:szCs w:val="14"/>
                <w:lang w:val="en-GB" w:eastAsia="en-GB"/>
              </w:rPr>
              <w:t xml:space="preserve"> 275</w:t>
            </w:r>
          </w:p>
        </w:tc>
        <w:tc>
          <w:tcPr>
            <w:tcW w:w="1134" w:type="dxa"/>
            <w:gridSpan w:val="3"/>
            <w:tcBorders>
              <w:top w:val="single" w:sz="6" w:space="0" w:color="auto"/>
              <w:bottom w:val="single" w:sz="6" w:space="0" w:color="auto"/>
            </w:tcBorders>
            <w:shd w:val="clear" w:color="auto" w:fill="FFFFFF"/>
          </w:tcPr>
          <w:p w:rsidR="00000000" w:rsidRDefault="00327D5A">
            <w:pPr>
              <w:widowControl w:val="0"/>
              <w:autoSpaceDE w:val="0"/>
              <w:autoSpaceDN w:val="0"/>
              <w:adjustRightInd w:val="0"/>
              <w:rPr>
                <w:lang w:val="en-GB" w:eastAsia="en-GB"/>
              </w:rPr>
            </w:pPr>
            <w:r>
              <w:rPr>
                <w:rFonts w:ascii="Arial" w:hAnsi="Arial" w:cs="Arial"/>
                <w:color w:val="000000"/>
                <w:sz w:val="14"/>
                <w:szCs w:val="14"/>
                <w:lang w:val="en-GB" w:eastAsia="en-GB"/>
              </w:rPr>
              <w:t xml:space="preserve">  40</w:t>
            </w:r>
          </w:p>
        </w:tc>
        <w:tc>
          <w:tcPr>
            <w:tcW w:w="1134" w:type="dxa"/>
            <w:gridSpan w:val="2"/>
            <w:tcBorders>
              <w:top w:val="single" w:sz="6" w:space="0" w:color="auto"/>
              <w:bottom w:val="single" w:sz="6" w:space="0" w:color="auto"/>
            </w:tcBorders>
            <w:shd w:val="clear" w:color="auto" w:fill="FFFFFF"/>
          </w:tcPr>
          <w:p w:rsidR="00000000" w:rsidRDefault="00327D5A">
            <w:pPr>
              <w:widowControl w:val="0"/>
              <w:autoSpaceDE w:val="0"/>
              <w:autoSpaceDN w:val="0"/>
              <w:adjustRightInd w:val="0"/>
              <w:rPr>
                <w:lang w:val="en-GB" w:eastAsia="en-GB"/>
              </w:rPr>
            </w:pPr>
          </w:p>
        </w:tc>
        <w:tc>
          <w:tcPr>
            <w:tcW w:w="1701" w:type="dxa"/>
            <w:gridSpan w:val="2"/>
            <w:tcBorders>
              <w:top w:val="single" w:sz="6" w:space="0" w:color="auto"/>
              <w:bottom w:val="single" w:sz="6" w:space="0" w:color="auto"/>
            </w:tcBorders>
            <w:shd w:val="clear" w:color="auto" w:fill="FFFFFF"/>
          </w:tcPr>
          <w:p w:rsidR="00000000" w:rsidRDefault="00327D5A">
            <w:pPr>
              <w:widowControl w:val="0"/>
              <w:autoSpaceDE w:val="0"/>
              <w:autoSpaceDN w:val="0"/>
              <w:adjustRightInd w:val="0"/>
              <w:rPr>
                <w:lang w:val="en-GB" w:eastAsia="en-GB"/>
              </w:rPr>
            </w:pPr>
          </w:p>
        </w:tc>
      </w:tr>
      <w:tr w:rsidR="00000000">
        <w:tblPrEx>
          <w:tblCellMar>
            <w:top w:w="0" w:type="dxa"/>
            <w:bottom w:w="0" w:type="dxa"/>
          </w:tblCellMar>
        </w:tblPrEx>
        <w:tc>
          <w:tcPr>
            <w:tcW w:w="2268" w:type="dxa"/>
            <w:tcBorders>
              <w:top w:val="single" w:sz="6" w:space="0" w:color="auto"/>
              <w:bottom w:val="single" w:sz="6" w:space="0" w:color="auto"/>
            </w:tcBorders>
            <w:shd w:val="clear" w:color="auto" w:fill="FFFFFF"/>
          </w:tcPr>
          <w:p w:rsidR="00000000" w:rsidRDefault="00327D5A">
            <w:pPr>
              <w:widowControl w:val="0"/>
              <w:autoSpaceDE w:val="0"/>
              <w:autoSpaceDN w:val="0"/>
              <w:adjustRightInd w:val="0"/>
              <w:rPr>
                <w:lang w:val="en-GB" w:eastAsia="en-GB"/>
              </w:rPr>
            </w:pPr>
            <w:r>
              <w:rPr>
                <w:lang w:val="en-GB" w:eastAsia="en-GB"/>
              </w:rPr>
              <w:t xml:space="preserve"> </w:t>
            </w:r>
            <w:r>
              <w:rPr>
                <w:rFonts w:ascii="Arial" w:hAnsi="Arial" w:cs="Arial"/>
                <w:color w:val="000000"/>
                <w:sz w:val="14"/>
                <w:szCs w:val="14"/>
                <w:lang w:val="en-GB" w:eastAsia="en-GB"/>
              </w:rPr>
              <w:t>WEL</w:t>
            </w:r>
          </w:p>
        </w:tc>
        <w:tc>
          <w:tcPr>
            <w:tcW w:w="1134" w:type="dxa"/>
            <w:tcBorders>
              <w:top w:val="single" w:sz="6" w:space="0" w:color="auto"/>
              <w:bottom w:val="single" w:sz="6" w:space="0" w:color="auto"/>
            </w:tcBorders>
            <w:shd w:val="clear" w:color="auto" w:fill="FFFFFF"/>
          </w:tcPr>
          <w:p w:rsidR="00000000" w:rsidRDefault="00327D5A">
            <w:pPr>
              <w:widowControl w:val="0"/>
              <w:autoSpaceDE w:val="0"/>
              <w:autoSpaceDN w:val="0"/>
              <w:adjustRightInd w:val="0"/>
              <w:rPr>
                <w:lang w:val="en-GB" w:eastAsia="en-GB"/>
              </w:rPr>
            </w:pPr>
            <w:r>
              <w:rPr>
                <w:rFonts w:ascii="Arial" w:hAnsi="Arial" w:cs="Arial"/>
                <w:color w:val="000000"/>
                <w:sz w:val="14"/>
                <w:szCs w:val="14"/>
                <w:lang w:val="en-GB" w:eastAsia="en-GB"/>
              </w:rPr>
              <w:t>GBR</w:t>
            </w:r>
          </w:p>
        </w:tc>
        <w:tc>
          <w:tcPr>
            <w:tcW w:w="1134" w:type="dxa"/>
            <w:tcBorders>
              <w:top w:val="single" w:sz="6" w:space="0" w:color="auto"/>
              <w:bottom w:val="single" w:sz="6" w:space="0" w:color="auto"/>
            </w:tcBorders>
            <w:shd w:val="clear" w:color="auto" w:fill="FFFFFF"/>
          </w:tcPr>
          <w:p w:rsidR="00000000" w:rsidRDefault="00327D5A">
            <w:pPr>
              <w:widowControl w:val="0"/>
              <w:autoSpaceDE w:val="0"/>
              <w:autoSpaceDN w:val="0"/>
              <w:adjustRightInd w:val="0"/>
              <w:rPr>
                <w:lang w:val="en-GB" w:eastAsia="en-GB"/>
              </w:rPr>
            </w:pPr>
            <w:r>
              <w:rPr>
                <w:rFonts w:ascii="Arial" w:hAnsi="Arial" w:cs="Arial"/>
                <w:color w:val="000000"/>
                <w:sz w:val="14"/>
                <w:szCs w:val="14"/>
                <w:lang w:val="en-GB" w:eastAsia="en-GB"/>
              </w:rPr>
              <w:t xml:space="preserve"> 345</w:t>
            </w:r>
          </w:p>
        </w:tc>
        <w:tc>
          <w:tcPr>
            <w:tcW w:w="1134" w:type="dxa"/>
            <w:tcBorders>
              <w:top w:val="single" w:sz="6" w:space="0" w:color="auto"/>
              <w:bottom w:val="single" w:sz="6" w:space="0" w:color="auto"/>
            </w:tcBorders>
            <w:shd w:val="clear" w:color="auto" w:fill="FFFFFF"/>
          </w:tcPr>
          <w:p w:rsidR="00000000" w:rsidRDefault="00327D5A">
            <w:pPr>
              <w:widowControl w:val="0"/>
              <w:autoSpaceDE w:val="0"/>
              <w:autoSpaceDN w:val="0"/>
              <w:adjustRightInd w:val="0"/>
              <w:rPr>
                <w:lang w:val="en-GB" w:eastAsia="en-GB"/>
              </w:rPr>
            </w:pPr>
            <w:r>
              <w:rPr>
                <w:rFonts w:ascii="Arial" w:hAnsi="Arial" w:cs="Arial"/>
                <w:color w:val="000000"/>
                <w:sz w:val="14"/>
                <w:szCs w:val="14"/>
                <w:lang w:val="en-GB" w:eastAsia="en-GB"/>
              </w:rPr>
              <w:t xml:space="preserve">  50</w:t>
            </w:r>
          </w:p>
        </w:tc>
        <w:tc>
          <w:tcPr>
            <w:tcW w:w="1134" w:type="dxa"/>
            <w:gridSpan w:val="2"/>
            <w:tcBorders>
              <w:top w:val="single" w:sz="6" w:space="0" w:color="auto"/>
              <w:bottom w:val="single" w:sz="6" w:space="0" w:color="auto"/>
            </w:tcBorders>
            <w:shd w:val="clear" w:color="auto" w:fill="FFFFFF"/>
          </w:tcPr>
          <w:p w:rsidR="00000000" w:rsidRDefault="00327D5A">
            <w:pPr>
              <w:widowControl w:val="0"/>
              <w:autoSpaceDE w:val="0"/>
              <w:autoSpaceDN w:val="0"/>
              <w:adjustRightInd w:val="0"/>
              <w:rPr>
                <w:lang w:val="en-GB" w:eastAsia="en-GB"/>
              </w:rPr>
            </w:pPr>
            <w:r>
              <w:rPr>
                <w:rFonts w:ascii="Arial" w:hAnsi="Arial" w:cs="Arial"/>
                <w:color w:val="000000"/>
                <w:sz w:val="14"/>
                <w:szCs w:val="14"/>
                <w:lang w:val="en-GB" w:eastAsia="en-GB"/>
              </w:rPr>
              <w:t xml:space="preserve"> 689</w:t>
            </w:r>
          </w:p>
        </w:tc>
        <w:tc>
          <w:tcPr>
            <w:tcW w:w="1134" w:type="dxa"/>
            <w:gridSpan w:val="3"/>
            <w:tcBorders>
              <w:top w:val="single" w:sz="6" w:space="0" w:color="auto"/>
              <w:bottom w:val="single" w:sz="6" w:space="0" w:color="auto"/>
            </w:tcBorders>
            <w:shd w:val="clear" w:color="auto" w:fill="FFFFFF"/>
          </w:tcPr>
          <w:p w:rsidR="00000000" w:rsidRDefault="00327D5A">
            <w:pPr>
              <w:widowControl w:val="0"/>
              <w:autoSpaceDE w:val="0"/>
              <w:autoSpaceDN w:val="0"/>
              <w:adjustRightInd w:val="0"/>
              <w:rPr>
                <w:lang w:val="en-GB" w:eastAsia="en-GB"/>
              </w:rPr>
            </w:pPr>
            <w:r>
              <w:rPr>
                <w:rFonts w:ascii="Arial" w:hAnsi="Arial" w:cs="Arial"/>
                <w:color w:val="000000"/>
                <w:sz w:val="14"/>
                <w:szCs w:val="14"/>
                <w:lang w:val="en-GB" w:eastAsia="en-GB"/>
              </w:rPr>
              <w:t xml:space="preserve"> 100</w:t>
            </w:r>
          </w:p>
        </w:tc>
        <w:tc>
          <w:tcPr>
            <w:tcW w:w="1134" w:type="dxa"/>
            <w:gridSpan w:val="2"/>
            <w:tcBorders>
              <w:top w:val="single" w:sz="6" w:space="0" w:color="auto"/>
              <w:bottom w:val="single" w:sz="6" w:space="0" w:color="auto"/>
            </w:tcBorders>
            <w:shd w:val="clear" w:color="auto" w:fill="FFFFFF"/>
          </w:tcPr>
          <w:p w:rsidR="00000000" w:rsidRDefault="00327D5A">
            <w:pPr>
              <w:widowControl w:val="0"/>
              <w:autoSpaceDE w:val="0"/>
              <w:autoSpaceDN w:val="0"/>
              <w:adjustRightInd w:val="0"/>
              <w:rPr>
                <w:lang w:val="en-GB" w:eastAsia="en-GB"/>
              </w:rPr>
            </w:pPr>
          </w:p>
        </w:tc>
        <w:tc>
          <w:tcPr>
            <w:tcW w:w="1701" w:type="dxa"/>
            <w:gridSpan w:val="2"/>
            <w:tcBorders>
              <w:top w:val="single" w:sz="6" w:space="0" w:color="auto"/>
              <w:bottom w:val="single" w:sz="6" w:space="0" w:color="auto"/>
            </w:tcBorders>
            <w:shd w:val="clear" w:color="auto" w:fill="FFFFFF"/>
          </w:tcPr>
          <w:p w:rsidR="00000000" w:rsidRDefault="00327D5A">
            <w:pPr>
              <w:widowControl w:val="0"/>
              <w:autoSpaceDE w:val="0"/>
              <w:autoSpaceDN w:val="0"/>
              <w:adjustRightInd w:val="0"/>
              <w:rPr>
                <w:lang w:val="en-GB" w:eastAsia="en-GB"/>
              </w:rPr>
            </w:pPr>
          </w:p>
        </w:tc>
      </w:tr>
      <w:tr w:rsidR="00000000">
        <w:tblPrEx>
          <w:tblCellMar>
            <w:top w:w="0" w:type="dxa"/>
            <w:bottom w:w="0" w:type="dxa"/>
          </w:tblCellMar>
        </w:tblPrEx>
        <w:tc>
          <w:tcPr>
            <w:tcW w:w="2268" w:type="dxa"/>
            <w:tcBorders>
              <w:top w:val="single" w:sz="6" w:space="0" w:color="auto"/>
              <w:bottom w:val="single" w:sz="6" w:space="0" w:color="auto"/>
            </w:tcBorders>
            <w:shd w:val="clear" w:color="auto" w:fill="FFFFFF"/>
          </w:tcPr>
          <w:p w:rsidR="00000000" w:rsidRDefault="00327D5A">
            <w:pPr>
              <w:widowControl w:val="0"/>
              <w:autoSpaceDE w:val="0"/>
              <w:autoSpaceDN w:val="0"/>
              <w:adjustRightInd w:val="0"/>
              <w:rPr>
                <w:lang w:val="en-GB" w:eastAsia="en-GB"/>
              </w:rPr>
            </w:pPr>
            <w:r>
              <w:rPr>
                <w:lang w:val="en-GB" w:eastAsia="en-GB"/>
              </w:rPr>
              <w:t xml:space="preserve"> </w:t>
            </w:r>
            <w:r>
              <w:rPr>
                <w:rFonts w:ascii="Arial" w:hAnsi="Arial" w:cs="Arial"/>
                <w:color w:val="000000"/>
                <w:sz w:val="14"/>
                <w:szCs w:val="14"/>
                <w:lang w:val="en-GB" w:eastAsia="en-GB"/>
              </w:rPr>
              <w:t>NDS</w:t>
            </w:r>
          </w:p>
        </w:tc>
        <w:tc>
          <w:tcPr>
            <w:tcW w:w="1134" w:type="dxa"/>
            <w:tcBorders>
              <w:top w:val="single" w:sz="6" w:space="0" w:color="auto"/>
              <w:bottom w:val="single" w:sz="6" w:space="0" w:color="auto"/>
            </w:tcBorders>
            <w:shd w:val="clear" w:color="auto" w:fill="FFFFFF"/>
          </w:tcPr>
          <w:p w:rsidR="00000000" w:rsidRDefault="00327D5A">
            <w:pPr>
              <w:widowControl w:val="0"/>
              <w:autoSpaceDE w:val="0"/>
              <w:autoSpaceDN w:val="0"/>
              <w:adjustRightInd w:val="0"/>
              <w:rPr>
                <w:lang w:val="en-GB" w:eastAsia="en-GB"/>
              </w:rPr>
            </w:pPr>
            <w:r>
              <w:rPr>
                <w:rFonts w:ascii="Arial" w:hAnsi="Arial" w:cs="Arial"/>
                <w:color w:val="000000"/>
                <w:sz w:val="14"/>
                <w:szCs w:val="14"/>
                <w:lang w:val="en-GB" w:eastAsia="en-GB"/>
              </w:rPr>
              <w:t>POL</w:t>
            </w:r>
          </w:p>
        </w:tc>
        <w:tc>
          <w:tcPr>
            <w:tcW w:w="1134" w:type="dxa"/>
            <w:tcBorders>
              <w:top w:val="single" w:sz="6" w:space="0" w:color="auto"/>
              <w:bottom w:val="single" w:sz="6" w:space="0" w:color="auto"/>
            </w:tcBorders>
            <w:shd w:val="clear" w:color="auto" w:fill="FFFFFF"/>
          </w:tcPr>
          <w:p w:rsidR="00000000" w:rsidRDefault="00327D5A">
            <w:pPr>
              <w:widowControl w:val="0"/>
              <w:autoSpaceDE w:val="0"/>
              <w:autoSpaceDN w:val="0"/>
              <w:adjustRightInd w:val="0"/>
              <w:rPr>
                <w:lang w:val="en-GB" w:eastAsia="en-GB"/>
              </w:rPr>
            </w:pPr>
            <w:r>
              <w:rPr>
                <w:rFonts w:ascii="Arial" w:hAnsi="Arial" w:cs="Arial"/>
                <w:color w:val="000000"/>
                <w:sz w:val="14"/>
                <w:szCs w:val="14"/>
                <w:lang w:val="en-GB" w:eastAsia="en-GB"/>
              </w:rPr>
              <w:t xml:space="preserve">  85</w:t>
            </w:r>
          </w:p>
        </w:tc>
        <w:tc>
          <w:tcPr>
            <w:tcW w:w="1134" w:type="dxa"/>
            <w:tcBorders>
              <w:top w:val="single" w:sz="6" w:space="0" w:color="auto"/>
              <w:bottom w:val="single" w:sz="6" w:space="0" w:color="auto"/>
            </w:tcBorders>
            <w:shd w:val="clear" w:color="auto" w:fill="FFFFFF"/>
          </w:tcPr>
          <w:p w:rsidR="00000000" w:rsidRDefault="00327D5A">
            <w:pPr>
              <w:widowControl w:val="0"/>
              <w:autoSpaceDE w:val="0"/>
              <w:autoSpaceDN w:val="0"/>
              <w:adjustRightInd w:val="0"/>
              <w:rPr>
                <w:lang w:val="en-GB" w:eastAsia="en-GB"/>
              </w:rPr>
            </w:pPr>
          </w:p>
        </w:tc>
        <w:tc>
          <w:tcPr>
            <w:tcW w:w="1134" w:type="dxa"/>
            <w:gridSpan w:val="2"/>
            <w:tcBorders>
              <w:top w:val="single" w:sz="6" w:space="0" w:color="auto"/>
              <w:bottom w:val="single" w:sz="6" w:space="0" w:color="auto"/>
            </w:tcBorders>
            <w:shd w:val="clear" w:color="auto" w:fill="FFFFFF"/>
          </w:tcPr>
          <w:p w:rsidR="00000000" w:rsidRDefault="00327D5A">
            <w:pPr>
              <w:widowControl w:val="0"/>
              <w:autoSpaceDE w:val="0"/>
              <w:autoSpaceDN w:val="0"/>
              <w:adjustRightInd w:val="0"/>
              <w:rPr>
                <w:lang w:val="en-GB" w:eastAsia="en-GB"/>
              </w:rPr>
            </w:pPr>
            <w:r>
              <w:rPr>
                <w:rFonts w:ascii="Arial" w:hAnsi="Arial" w:cs="Arial"/>
                <w:color w:val="000000"/>
                <w:sz w:val="14"/>
                <w:szCs w:val="14"/>
                <w:lang w:val="en-GB" w:eastAsia="en-GB"/>
              </w:rPr>
              <w:t xml:space="preserve"> 170</w:t>
            </w:r>
          </w:p>
        </w:tc>
        <w:tc>
          <w:tcPr>
            <w:tcW w:w="1134" w:type="dxa"/>
            <w:gridSpan w:val="3"/>
            <w:tcBorders>
              <w:top w:val="single" w:sz="6" w:space="0" w:color="auto"/>
              <w:bottom w:val="single" w:sz="6" w:space="0" w:color="auto"/>
            </w:tcBorders>
            <w:shd w:val="clear" w:color="auto" w:fill="FFFFFF"/>
          </w:tcPr>
          <w:p w:rsidR="00000000" w:rsidRDefault="00327D5A">
            <w:pPr>
              <w:widowControl w:val="0"/>
              <w:autoSpaceDE w:val="0"/>
              <w:autoSpaceDN w:val="0"/>
              <w:adjustRightInd w:val="0"/>
              <w:rPr>
                <w:lang w:val="en-GB" w:eastAsia="en-GB"/>
              </w:rPr>
            </w:pPr>
          </w:p>
        </w:tc>
        <w:tc>
          <w:tcPr>
            <w:tcW w:w="1134" w:type="dxa"/>
            <w:gridSpan w:val="2"/>
            <w:tcBorders>
              <w:top w:val="single" w:sz="6" w:space="0" w:color="auto"/>
              <w:bottom w:val="single" w:sz="6" w:space="0" w:color="auto"/>
            </w:tcBorders>
            <w:shd w:val="clear" w:color="auto" w:fill="FFFFFF"/>
          </w:tcPr>
          <w:p w:rsidR="00000000" w:rsidRDefault="00327D5A">
            <w:pPr>
              <w:widowControl w:val="0"/>
              <w:autoSpaceDE w:val="0"/>
              <w:autoSpaceDN w:val="0"/>
              <w:adjustRightInd w:val="0"/>
              <w:rPr>
                <w:lang w:val="en-GB" w:eastAsia="en-GB"/>
              </w:rPr>
            </w:pPr>
          </w:p>
        </w:tc>
        <w:tc>
          <w:tcPr>
            <w:tcW w:w="1701" w:type="dxa"/>
            <w:gridSpan w:val="2"/>
            <w:tcBorders>
              <w:top w:val="single" w:sz="6" w:space="0" w:color="auto"/>
              <w:bottom w:val="single" w:sz="6" w:space="0" w:color="auto"/>
            </w:tcBorders>
            <w:shd w:val="clear" w:color="auto" w:fill="FFFFFF"/>
          </w:tcPr>
          <w:p w:rsidR="00000000" w:rsidRDefault="00327D5A">
            <w:pPr>
              <w:widowControl w:val="0"/>
              <w:autoSpaceDE w:val="0"/>
              <w:autoSpaceDN w:val="0"/>
              <w:adjustRightInd w:val="0"/>
              <w:rPr>
                <w:lang w:val="en-GB" w:eastAsia="en-GB"/>
              </w:rPr>
            </w:pPr>
          </w:p>
        </w:tc>
      </w:tr>
      <w:tr w:rsidR="00000000">
        <w:tblPrEx>
          <w:tblCellMar>
            <w:top w:w="0" w:type="dxa"/>
            <w:bottom w:w="0" w:type="dxa"/>
          </w:tblCellMar>
        </w:tblPrEx>
        <w:tc>
          <w:tcPr>
            <w:tcW w:w="2268" w:type="dxa"/>
            <w:tcBorders>
              <w:top w:val="single" w:sz="6" w:space="0" w:color="auto"/>
              <w:bottom w:val="single" w:sz="6" w:space="0" w:color="auto"/>
            </w:tcBorders>
            <w:shd w:val="clear" w:color="auto" w:fill="FFFFFF"/>
          </w:tcPr>
          <w:p w:rsidR="00000000" w:rsidRDefault="00327D5A">
            <w:pPr>
              <w:widowControl w:val="0"/>
              <w:autoSpaceDE w:val="0"/>
              <w:autoSpaceDN w:val="0"/>
              <w:adjustRightInd w:val="0"/>
              <w:rPr>
                <w:lang w:val="en-GB" w:eastAsia="en-GB"/>
              </w:rPr>
            </w:pPr>
            <w:r>
              <w:rPr>
                <w:lang w:val="en-GB" w:eastAsia="en-GB"/>
              </w:rPr>
              <w:t xml:space="preserve"> </w:t>
            </w:r>
            <w:r>
              <w:rPr>
                <w:rFonts w:ascii="Arial" w:hAnsi="Arial" w:cs="Arial"/>
                <w:color w:val="000000"/>
                <w:sz w:val="14"/>
                <w:szCs w:val="14"/>
                <w:lang w:val="en-GB" w:eastAsia="en-GB"/>
              </w:rPr>
              <w:t>OEL</w:t>
            </w:r>
          </w:p>
        </w:tc>
        <w:tc>
          <w:tcPr>
            <w:tcW w:w="1134" w:type="dxa"/>
            <w:tcBorders>
              <w:top w:val="single" w:sz="6" w:space="0" w:color="auto"/>
              <w:bottom w:val="single" w:sz="6" w:space="0" w:color="auto"/>
            </w:tcBorders>
            <w:shd w:val="clear" w:color="auto" w:fill="FFFFFF"/>
          </w:tcPr>
          <w:p w:rsidR="00000000" w:rsidRDefault="00327D5A">
            <w:pPr>
              <w:widowControl w:val="0"/>
              <w:autoSpaceDE w:val="0"/>
              <w:autoSpaceDN w:val="0"/>
              <w:adjustRightInd w:val="0"/>
              <w:rPr>
                <w:lang w:val="en-GB" w:eastAsia="en-GB"/>
              </w:rPr>
            </w:pPr>
            <w:r>
              <w:rPr>
                <w:rFonts w:ascii="Arial" w:hAnsi="Arial" w:cs="Arial"/>
                <w:color w:val="000000"/>
                <w:sz w:val="14"/>
                <w:szCs w:val="14"/>
                <w:lang w:val="en-GB" w:eastAsia="en-GB"/>
              </w:rPr>
              <w:t>EU</w:t>
            </w:r>
          </w:p>
        </w:tc>
        <w:tc>
          <w:tcPr>
            <w:tcW w:w="1134" w:type="dxa"/>
            <w:tcBorders>
              <w:top w:val="single" w:sz="6" w:space="0" w:color="auto"/>
              <w:bottom w:val="single" w:sz="6" w:space="0" w:color="auto"/>
            </w:tcBorders>
            <w:shd w:val="clear" w:color="auto" w:fill="FFFFFF"/>
          </w:tcPr>
          <w:p w:rsidR="00000000" w:rsidRDefault="00327D5A">
            <w:pPr>
              <w:widowControl w:val="0"/>
              <w:autoSpaceDE w:val="0"/>
              <w:autoSpaceDN w:val="0"/>
              <w:adjustRightInd w:val="0"/>
              <w:rPr>
                <w:lang w:val="en-GB" w:eastAsia="en-GB"/>
              </w:rPr>
            </w:pPr>
            <w:r>
              <w:rPr>
                <w:rFonts w:ascii="Arial" w:hAnsi="Arial" w:cs="Arial"/>
                <w:color w:val="000000"/>
                <w:sz w:val="14"/>
                <w:szCs w:val="14"/>
                <w:lang w:val="en-GB" w:eastAsia="en-GB"/>
              </w:rPr>
              <w:t xml:space="preserve"> 138</w:t>
            </w:r>
          </w:p>
        </w:tc>
        <w:tc>
          <w:tcPr>
            <w:tcW w:w="1134" w:type="dxa"/>
            <w:tcBorders>
              <w:top w:val="single" w:sz="6" w:space="0" w:color="auto"/>
              <w:bottom w:val="single" w:sz="6" w:space="0" w:color="auto"/>
            </w:tcBorders>
            <w:shd w:val="clear" w:color="auto" w:fill="FFFFFF"/>
          </w:tcPr>
          <w:p w:rsidR="00000000" w:rsidRDefault="00327D5A">
            <w:pPr>
              <w:widowControl w:val="0"/>
              <w:autoSpaceDE w:val="0"/>
              <w:autoSpaceDN w:val="0"/>
              <w:adjustRightInd w:val="0"/>
              <w:rPr>
                <w:lang w:val="en-GB" w:eastAsia="en-GB"/>
              </w:rPr>
            </w:pPr>
            <w:r>
              <w:rPr>
                <w:rFonts w:ascii="Arial" w:hAnsi="Arial" w:cs="Arial"/>
                <w:color w:val="000000"/>
                <w:sz w:val="14"/>
                <w:szCs w:val="14"/>
                <w:lang w:val="en-GB" w:eastAsia="en-GB"/>
              </w:rPr>
              <w:t xml:space="preserve">  20</w:t>
            </w:r>
          </w:p>
        </w:tc>
        <w:tc>
          <w:tcPr>
            <w:tcW w:w="1134" w:type="dxa"/>
            <w:gridSpan w:val="2"/>
            <w:tcBorders>
              <w:top w:val="single" w:sz="6" w:space="0" w:color="auto"/>
              <w:bottom w:val="single" w:sz="6" w:space="0" w:color="auto"/>
            </w:tcBorders>
            <w:shd w:val="clear" w:color="auto" w:fill="FFFFFF"/>
          </w:tcPr>
          <w:p w:rsidR="00000000" w:rsidRDefault="00327D5A">
            <w:pPr>
              <w:widowControl w:val="0"/>
              <w:autoSpaceDE w:val="0"/>
              <w:autoSpaceDN w:val="0"/>
              <w:adjustRightInd w:val="0"/>
              <w:rPr>
                <w:lang w:val="en-GB" w:eastAsia="en-GB"/>
              </w:rPr>
            </w:pPr>
            <w:r>
              <w:rPr>
                <w:rFonts w:ascii="Arial" w:hAnsi="Arial" w:cs="Arial"/>
                <w:color w:val="000000"/>
                <w:sz w:val="14"/>
                <w:szCs w:val="14"/>
                <w:lang w:val="en-GB" w:eastAsia="en-GB"/>
              </w:rPr>
              <w:t xml:space="preserve"> 275</w:t>
            </w:r>
          </w:p>
        </w:tc>
        <w:tc>
          <w:tcPr>
            <w:tcW w:w="1134" w:type="dxa"/>
            <w:gridSpan w:val="3"/>
            <w:tcBorders>
              <w:top w:val="single" w:sz="6" w:space="0" w:color="auto"/>
              <w:bottom w:val="single" w:sz="6" w:space="0" w:color="auto"/>
            </w:tcBorders>
            <w:shd w:val="clear" w:color="auto" w:fill="FFFFFF"/>
          </w:tcPr>
          <w:p w:rsidR="00000000" w:rsidRDefault="00327D5A">
            <w:pPr>
              <w:widowControl w:val="0"/>
              <w:autoSpaceDE w:val="0"/>
              <w:autoSpaceDN w:val="0"/>
              <w:adjustRightInd w:val="0"/>
              <w:rPr>
                <w:lang w:val="en-GB" w:eastAsia="en-GB"/>
              </w:rPr>
            </w:pPr>
            <w:r>
              <w:rPr>
                <w:rFonts w:ascii="Arial" w:hAnsi="Arial" w:cs="Arial"/>
                <w:color w:val="000000"/>
                <w:sz w:val="14"/>
                <w:szCs w:val="14"/>
                <w:lang w:val="en-GB" w:eastAsia="en-GB"/>
              </w:rPr>
              <w:t xml:space="preserve">  40</w:t>
            </w:r>
          </w:p>
        </w:tc>
        <w:tc>
          <w:tcPr>
            <w:tcW w:w="1134" w:type="dxa"/>
            <w:gridSpan w:val="2"/>
            <w:tcBorders>
              <w:top w:val="single" w:sz="6" w:space="0" w:color="auto"/>
              <w:bottom w:val="single" w:sz="6" w:space="0" w:color="auto"/>
            </w:tcBorders>
            <w:shd w:val="clear" w:color="auto" w:fill="FFFFFF"/>
          </w:tcPr>
          <w:p w:rsidR="00000000" w:rsidRDefault="00327D5A">
            <w:pPr>
              <w:widowControl w:val="0"/>
              <w:autoSpaceDE w:val="0"/>
              <w:autoSpaceDN w:val="0"/>
              <w:adjustRightInd w:val="0"/>
              <w:rPr>
                <w:lang w:val="en-GB" w:eastAsia="en-GB"/>
              </w:rPr>
            </w:pPr>
            <w:r>
              <w:rPr>
                <w:rFonts w:ascii="Arial" w:hAnsi="Arial" w:cs="Arial"/>
                <w:color w:val="000000"/>
                <w:sz w:val="14"/>
                <w:szCs w:val="14"/>
                <w:lang w:val="en-GB" w:eastAsia="en-GB"/>
              </w:rPr>
              <w:t>SKIN</w:t>
            </w:r>
          </w:p>
        </w:tc>
        <w:tc>
          <w:tcPr>
            <w:tcW w:w="1701" w:type="dxa"/>
            <w:gridSpan w:val="2"/>
            <w:tcBorders>
              <w:top w:val="single" w:sz="6" w:space="0" w:color="auto"/>
              <w:bottom w:val="single" w:sz="6" w:space="0" w:color="auto"/>
            </w:tcBorders>
            <w:shd w:val="clear" w:color="auto" w:fill="FFFFFF"/>
          </w:tcPr>
          <w:p w:rsidR="00000000" w:rsidRDefault="00327D5A">
            <w:pPr>
              <w:widowControl w:val="0"/>
              <w:autoSpaceDE w:val="0"/>
              <w:autoSpaceDN w:val="0"/>
              <w:adjustRightInd w:val="0"/>
              <w:rPr>
                <w:lang w:val="en-GB" w:eastAsia="en-GB"/>
              </w:rPr>
            </w:pPr>
          </w:p>
        </w:tc>
      </w:tr>
      <w:tr w:rsidR="00000000">
        <w:tblPrEx>
          <w:tblCellMar>
            <w:top w:w="0" w:type="dxa"/>
            <w:bottom w:w="0" w:type="dxa"/>
          </w:tblCellMar>
        </w:tblPrEx>
        <w:tc>
          <w:tcPr>
            <w:tcW w:w="2268" w:type="dxa"/>
            <w:shd w:val="clear" w:color="auto" w:fill="FFFFFF"/>
          </w:tcPr>
          <w:p w:rsidR="00000000" w:rsidRDefault="00327D5A">
            <w:pPr>
              <w:widowControl w:val="0"/>
              <w:autoSpaceDE w:val="0"/>
              <w:autoSpaceDN w:val="0"/>
              <w:adjustRightInd w:val="0"/>
              <w:rPr>
                <w:lang w:val="en-GB" w:eastAsia="en-GB"/>
              </w:rPr>
            </w:pPr>
            <w:r>
              <w:rPr>
                <w:lang w:val="en-GB" w:eastAsia="en-GB"/>
              </w:rPr>
              <w:t xml:space="preserve"> </w:t>
            </w:r>
            <w:r>
              <w:rPr>
                <w:rFonts w:ascii="Arial" w:hAnsi="Arial" w:cs="Arial"/>
                <w:color w:val="000000"/>
                <w:sz w:val="14"/>
                <w:szCs w:val="14"/>
                <w:lang w:val="en-GB" w:eastAsia="en-GB"/>
              </w:rPr>
              <w:t>TLV-ACGIH</w:t>
            </w:r>
          </w:p>
        </w:tc>
        <w:tc>
          <w:tcPr>
            <w:tcW w:w="1134" w:type="dxa"/>
            <w:shd w:val="clear" w:color="auto" w:fill="FFFFFF"/>
          </w:tcPr>
          <w:p w:rsidR="00000000" w:rsidRDefault="00327D5A">
            <w:pPr>
              <w:widowControl w:val="0"/>
              <w:autoSpaceDE w:val="0"/>
              <w:autoSpaceDN w:val="0"/>
              <w:adjustRightInd w:val="0"/>
              <w:rPr>
                <w:lang w:val="en-GB" w:eastAsia="en-GB"/>
              </w:rPr>
            </w:pPr>
          </w:p>
        </w:tc>
        <w:tc>
          <w:tcPr>
            <w:tcW w:w="1134" w:type="dxa"/>
            <w:shd w:val="clear" w:color="auto" w:fill="FFFFFF"/>
          </w:tcPr>
          <w:p w:rsidR="00000000" w:rsidRDefault="00327D5A">
            <w:pPr>
              <w:widowControl w:val="0"/>
              <w:autoSpaceDE w:val="0"/>
              <w:autoSpaceDN w:val="0"/>
              <w:adjustRightInd w:val="0"/>
              <w:rPr>
                <w:lang w:val="en-GB" w:eastAsia="en-GB"/>
              </w:rPr>
            </w:pPr>
            <w:r>
              <w:rPr>
                <w:rFonts w:ascii="Arial" w:hAnsi="Arial" w:cs="Arial"/>
                <w:color w:val="000000"/>
                <w:sz w:val="14"/>
                <w:szCs w:val="14"/>
                <w:lang w:val="en-GB" w:eastAsia="en-GB"/>
              </w:rPr>
              <w:t xml:space="preserve"> 170</w:t>
            </w:r>
          </w:p>
        </w:tc>
        <w:tc>
          <w:tcPr>
            <w:tcW w:w="1134" w:type="dxa"/>
            <w:shd w:val="clear" w:color="auto" w:fill="FFFFFF"/>
          </w:tcPr>
          <w:p w:rsidR="00000000" w:rsidRDefault="00327D5A">
            <w:pPr>
              <w:widowControl w:val="0"/>
              <w:autoSpaceDE w:val="0"/>
              <w:autoSpaceDN w:val="0"/>
              <w:adjustRightInd w:val="0"/>
              <w:rPr>
                <w:lang w:val="en-GB" w:eastAsia="en-GB"/>
              </w:rPr>
            </w:pPr>
            <w:r>
              <w:rPr>
                <w:rFonts w:ascii="Arial" w:hAnsi="Arial" w:cs="Arial"/>
                <w:color w:val="000000"/>
                <w:sz w:val="14"/>
                <w:szCs w:val="14"/>
                <w:lang w:val="en-GB" w:eastAsia="en-GB"/>
              </w:rPr>
              <w:t xml:space="preserve">  25</w:t>
            </w:r>
          </w:p>
        </w:tc>
        <w:tc>
          <w:tcPr>
            <w:tcW w:w="1134" w:type="dxa"/>
            <w:gridSpan w:val="2"/>
            <w:shd w:val="clear" w:color="auto" w:fill="FFFFFF"/>
          </w:tcPr>
          <w:p w:rsidR="00000000" w:rsidRDefault="00327D5A">
            <w:pPr>
              <w:widowControl w:val="0"/>
              <w:autoSpaceDE w:val="0"/>
              <w:autoSpaceDN w:val="0"/>
              <w:adjustRightInd w:val="0"/>
              <w:rPr>
                <w:lang w:val="en-GB" w:eastAsia="en-GB"/>
              </w:rPr>
            </w:pPr>
            <w:r>
              <w:rPr>
                <w:rFonts w:ascii="Arial" w:hAnsi="Arial" w:cs="Arial"/>
                <w:color w:val="000000"/>
                <w:sz w:val="14"/>
                <w:szCs w:val="14"/>
                <w:lang w:val="en-GB" w:eastAsia="en-GB"/>
              </w:rPr>
              <w:t xml:space="preserve"> 678</w:t>
            </w:r>
          </w:p>
        </w:tc>
        <w:tc>
          <w:tcPr>
            <w:tcW w:w="1134" w:type="dxa"/>
            <w:gridSpan w:val="3"/>
            <w:shd w:val="clear" w:color="auto" w:fill="FFFFFF"/>
          </w:tcPr>
          <w:p w:rsidR="00000000" w:rsidRDefault="00327D5A">
            <w:pPr>
              <w:widowControl w:val="0"/>
              <w:autoSpaceDE w:val="0"/>
              <w:autoSpaceDN w:val="0"/>
              <w:adjustRightInd w:val="0"/>
              <w:rPr>
                <w:lang w:val="en-GB" w:eastAsia="en-GB"/>
              </w:rPr>
            </w:pPr>
            <w:r>
              <w:rPr>
                <w:rFonts w:ascii="Arial" w:hAnsi="Arial" w:cs="Arial"/>
                <w:color w:val="000000"/>
                <w:sz w:val="14"/>
                <w:szCs w:val="14"/>
                <w:lang w:val="en-GB" w:eastAsia="en-GB"/>
              </w:rPr>
              <w:t xml:space="preserve"> 100</w:t>
            </w:r>
          </w:p>
        </w:tc>
        <w:tc>
          <w:tcPr>
            <w:tcW w:w="1134" w:type="dxa"/>
            <w:gridSpan w:val="2"/>
            <w:shd w:val="clear" w:color="auto" w:fill="FFFFFF"/>
          </w:tcPr>
          <w:p w:rsidR="00000000" w:rsidRDefault="00327D5A">
            <w:pPr>
              <w:widowControl w:val="0"/>
              <w:autoSpaceDE w:val="0"/>
              <w:autoSpaceDN w:val="0"/>
              <w:adjustRightInd w:val="0"/>
              <w:rPr>
                <w:lang w:val="en-GB" w:eastAsia="en-GB"/>
              </w:rPr>
            </w:pPr>
          </w:p>
        </w:tc>
        <w:tc>
          <w:tcPr>
            <w:tcW w:w="1701" w:type="dxa"/>
            <w:gridSpan w:val="2"/>
            <w:shd w:val="clear" w:color="auto" w:fill="FFFFFF"/>
          </w:tcPr>
          <w:p w:rsidR="00000000" w:rsidRDefault="00327D5A">
            <w:pPr>
              <w:widowControl w:val="0"/>
              <w:autoSpaceDE w:val="0"/>
              <w:autoSpaceDN w:val="0"/>
              <w:adjustRightInd w:val="0"/>
              <w:rPr>
                <w:lang w:val="en-GB" w:eastAsia="en-GB"/>
              </w:rPr>
            </w:pPr>
          </w:p>
        </w:tc>
      </w:tr>
      <w:tr w:rsidR="00000000">
        <w:tblPrEx>
          <w:tblCellMar>
            <w:top w:w="0" w:type="dxa"/>
            <w:bottom w:w="0" w:type="dxa"/>
          </w:tblCellMar>
        </w:tblPrEx>
        <w:tc>
          <w:tcPr>
            <w:tcW w:w="5670" w:type="dxa"/>
            <w:gridSpan w:val="4"/>
            <w:tcBorders>
              <w:top w:val="single" w:sz="6" w:space="0" w:color="auto"/>
              <w:bottom w:val="single" w:sz="6" w:space="0" w:color="auto"/>
            </w:tcBorders>
            <w:shd w:val="clear" w:color="auto" w:fill="D3D3D3"/>
          </w:tcPr>
          <w:p w:rsidR="00000000" w:rsidRDefault="00327D5A">
            <w:pPr>
              <w:widowControl w:val="0"/>
              <w:autoSpaceDE w:val="0"/>
              <w:autoSpaceDN w:val="0"/>
              <w:adjustRightInd w:val="0"/>
              <w:rPr>
                <w:lang w:val="en-GB" w:eastAsia="en-GB"/>
              </w:rPr>
            </w:pPr>
            <w:r>
              <w:rPr>
                <w:lang w:val="en-GB" w:eastAsia="en-GB"/>
              </w:rPr>
              <w:t xml:space="preserve"> </w:t>
            </w:r>
            <w:r>
              <w:rPr>
                <w:rFonts w:ascii="Arial" w:hAnsi="Arial" w:cs="Arial"/>
                <w:color w:val="000000"/>
                <w:sz w:val="14"/>
                <w:szCs w:val="14"/>
                <w:lang w:val="en-GB" w:eastAsia="en-GB"/>
              </w:rPr>
              <w:t>Predicted no-effect concentration - PNEC</w:t>
            </w:r>
          </w:p>
        </w:tc>
        <w:tc>
          <w:tcPr>
            <w:tcW w:w="1701" w:type="dxa"/>
            <w:gridSpan w:val="3"/>
            <w:tcBorders>
              <w:top w:val="single" w:sz="6" w:space="0" w:color="auto"/>
              <w:bottom w:val="single" w:sz="6" w:space="0" w:color="auto"/>
            </w:tcBorders>
            <w:shd w:val="clear" w:color="auto" w:fill="D3D3D3"/>
          </w:tcPr>
          <w:p w:rsidR="00000000" w:rsidRDefault="00327D5A">
            <w:pPr>
              <w:widowControl w:val="0"/>
              <w:autoSpaceDE w:val="0"/>
              <w:autoSpaceDN w:val="0"/>
              <w:adjustRightInd w:val="0"/>
              <w:rPr>
                <w:lang w:val="en-GB" w:eastAsia="en-GB"/>
              </w:rPr>
            </w:pPr>
          </w:p>
        </w:tc>
        <w:tc>
          <w:tcPr>
            <w:tcW w:w="1701" w:type="dxa"/>
            <w:gridSpan w:val="4"/>
            <w:tcBorders>
              <w:top w:val="single" w:sz="6" w:space="0" w:color="auto"/>
              <w:bottom w:val="single" w:sz="6" w:space="0" w:color="auto"/>
            </w:tcBorders>
            <w:shd w:val="clear" w:color="auto" w:fill="D3D3D3"/>
          </w:tcPr>
          <w:p w:rsidR="00000000" w:rsidRDefault="00327D5A">
            <w:pPr>
              <w:widowControl w:val="0"/>
              <w:autoSpaceDE w:val="0"/>
              <w:autoSpaceDN w:val="0"/>
              <w:adjustRightInd w:val="0"/>
              <w:rPr>
                <w:lang w:val="en-GB" w:eastAsia="en-GB"/>
              </w:rPr>
            </w:pPr>
          </w:p>
        </w:tc>
        <w:tc>
          <w:tcPr>
            <w:tcW w:w="1701" w:type="dxa"/>
            <w:gridSpan w:val="2"/>
            <w:tcBorders>
              <w:top w:val="single" w:sz="6" w:space="0" w:color="auto"/>
              <w:bottom w:val="single" w:sz="6" w:space="0" w:color="auto"/>
            </w:tcBorders>
            <w:shd w:val="clear" w:color="auto" w:fill="D3D3D3"/>
          </w:tcPr>
          <w:p w:rsidR="00000000" w:rsidRDefault="00327D5A">
            <w:pPr>
              <w:widowControl w:val="0"/>
              <w:autoSpaceDE w:val="0"/>
              <w:autoSpaceDN w:val="0"/>
              <w:adjustRightInd w:val="0"/>
              <w:rPr>
                <w:lang w:val="en-GB" w:eastAsia="en-GB"/>
              </w:rPr>
            </w:pPr>
          </w:p>
        </w:tc>
      </w:tr>
      <w:tr w:rsidR="00000000">
        <w:tblPrEx>
          <w:tblCellMar>
            <w:top w:w="0" w:type="dxa"/>
            <w:bottom w:w="0" w:type="dxa"/>
          </w:tblCellMar>
        </w:tblPrEx>
        <w:tc>
          <w:tcPr>
            <w:tcW w:w="5670" w:type="dxa"/>
            <w:gridSpan w:val="4"/>
            <w:tcBorders>
              <w:top w:val="single" w:sz="6" w:space="0" w:color="auto"/>
              <w:bottom w:val="single" w:sz="6" w:space="0" w:color="auto"/>
            </w:tcBorders>
            <w:shd w:val="clear" w:color="auto" w:fill="FFFFFF"/>
          </w:tcPr>
          <w:p w:rsidR="00000000" w:rsidRDefault="00327D5A">
            <w:pPr>
              <w:widowControl w:val="0"/>
              <w:autoSpaceDE w:val="0"/>
              <w:autoSpaceDN w:val="0"/>
              <w:adjustRightInd w:val="0"/>
              <w:rPr>
                <w:lang w:val="en-GB" w:eastAsia="en-GB"/>
              </w:rPr>
            </w:pPr>
            <w:r>
              <w:rPr>
                <w:lang w:val="en-GB" w:eastAsia="en-GB"/>
              </w:rPr>
              <w:t xml:space="preserve"> </w:t>
            </w:r>
            <w:r>
              <w:rPr>
                <w:rFonts w:ascii="Arial" w:hAnsi="Arial" w:cs="Arial"/>
                <w:color w:val="000000"/>
                <w:sz w:val="14"/>
                <w:szCs w:val="14"/>
                <w:lang w:val="en-GB" w:eastAsia="en-GB"/>
              </w:rPr>
              <w:t>Normal value in fresh water</w:t>
            </w:r>
          </w:p>
        </w:tc>
        <w:tc>
          <w:tcPr>
            <w:tcW w:w="1701" w:type="dxa"/>
            <w:gridSpan w:val="3"/>
            <w:tcBorders>
              <w:top w:val="single" w:sz="6" w:space="0" w:color="auto"/>
              <w:bottom w:val="single" w:sz="6" w:space="0" w:color="auto"/>
            </w:tcBorders>
            <w:shd w:val="clear" w:color="auto" w:fill="FFFFFF"/>
          </w:tcPr>
          <w:p w:rsidR="00000000" w:rsidRDefault="00327D5A">
            <w:pPr>
              <w:widowControl w:val="0"/>
              <w:autoSpaceDE w:val="0"/>
              <w:autoSpaceDN w:val="0"/>
              <w:adjustRightInd w:val="0"/>
              <w:rPr>
                <w:lang w:val="en-GB" w:eastAsia="en-GB"/>
              </w:rPr>
            </w:pPr>
            <w:r>
              <w:rPr>
                <w:rFonts w:ascii="Arial" w:hAnsi="Arial" w:cs="Arial"/>
                <w:color w:val="000000"/>
                <w:sz w:val="14"/>
                <w:szCs w:val="14"/>
                <w:lang w:val="en-GB" w:eastAsia="en-GB"/>
              </w:rPr>
              <w:t>0,051</w:t>
            </w:r>
          </w:p>
        </w:tc>
        <w:tc>
          <w:tcPr>
            <w:tcW w:w="1701" w:type="dxa"/>
            <w:gridSpan w:val="4"/>
            <w:tcBorders>
              <w:top w:val="single" w:sz="6" w:space="0" w:color="auto"/>
              <w:bottom w:val="single" w:sz="6" w:space="0" w:color="auto"/>
            </w:tcBorders>
            <w:shd w:val="clear" w:color="auto" w:fill="FFFFFF"/>
          </w:tcPr>
          <w:p w:rsidR="00000000" w:rsidRDefault="00327D5A">
            <w:pPr>
              <w:widowControl w:val="0"/>
              <w:autoSpaceDE w:val="0"/>
              <w:autoSpaceDN w:val="0"/>
              <w:adjustRightInd w:val="0"/>
              <w:rPr>
                <w:lang w:val="en-GB" w:eastAsia="en-GB"/>
              </w:rPr>
            </w:pPr>
            <w:r>
              <w:rPr>
                <w:rFonts w:ascii="Arial" w:hAnsi="Arial" w:cs="Arial"/>
                <w:color w:val="000000"/>
                <w:sz w:val="14"/>
                <w:szCs w:val="14"/>
                <w:lang w:val="en-GB" w:eastAsia="en-GB"/>
              </w:rPr>
              <w:t>mg/l</w:t>
            </w:r>
          </w:p>
        </w:tc>
        <w:tc>
          <w:tcPr>
            <w:tcW w:w="1701" w:type="dxa"/>
            <w:gridSpan w:val="2"/>
            <w:tcBorders>
              <w:top w:val="single" w:sz="6" w:space="0" w:color="auto"/>
              <w:bottom w:val="single" w:sz="6" w:space="0" w:color="auto"/>
            </w:tcBorders>
            <w:shd w:val="clear" w:color="auto" w:fill="FFFFFF"/>
          </w:tcPr>
          <w:p w:rsidR="00000000" w:rsidRDefault="00327D5A">
            <w:pPr>
              <w:widowControl w:val="0"/>
              <w:autoSpaceDE w:val="0"/>
              <w:autoSpaceDN w:val="0"/>
              <w:adjustRightInd w:val="0"/>
              <w:rPr>
                <w:lang w:val="en-GB" w:eastAsia="en-GB"/>
              </w:rPr>
            </w:pPr>
          </w:p>
        </w:tc>
      </w:tr>
      <w:tr w:rsidR="00000000">
        <w:tblPrEx>
          <w:tblCellMar>
            <w:top w:w="0" w:type="dxa"/>
            <w:bottom w:w="0" w:type="dxa"/>
          </w:tblCellMar>
        </w:tblPrEx>
        <w:tc>
          <w:tcPr>
            <w:tcW w:w="5670" w:type="dxa"/>
            <w:gridSpan w:val="4"/>
            <w:tcBorders>
              <w:top w:val="single" w:sz="6" w:space="0" w:color="auto"/>
              <w:bottom w:val="single" w:sz="6" w:space="0" w:color="auto"/>
            </w:tcBorders>
            <w:shd w:val="clear" w:color="auto" w:fill="FFFFFF"/>
          </w:tcPr>
          <w:p w:rsidR="00000000" w:rsidRDefault="00327D5A">
            <w:pPr>
              <w:widowControl w:val="0"/>
              <w:autoSpaceDE w:val="0"/>
              <w:autoSpaceDN w:val="0"/>
              <w:adjustRightInd w:val="0"/>
              <w:rPr>
                <w:lang w:val="en-GB" w:eastAsia="en-GB"/>
              </w:rPr>
            </w:pPr>
            <w:r>
              <w:rPr>
                <w:lang w:val="en-GB" w:eastAsia="en-GB"/>
              </w:rPr>
              <w:t xml:space="preserve"> </w:t>
            </w:r>
            <w:r>
              <w:rPr>
                <w:rFonts w:ascii="Arial" w:hAnsi="Arial" w:cs="Arial"/>
                <w:color w:val="000000"/>
                <w:sz w:val="14"/>
                <w:szCs w:val="14"/>
                <w:lang w:val="en-GB" w:eastAsia="en-GB"/>
              </w:rPr>
              <w:t>Normal value in marine water</w:t>
            </w:r>
          </w:p>
        </w:tc>
        <w:tc>
          <w:tcPr>
            <w:tcW w:w="1701" w:type="dxa"/>
            <w:gridSpan w:val="3"/>
            <w:tcBorders>
              <w:top w:val="single" w:sz="6" w:space="0" w:color="auto"/>
              <w:bottom w:val="single" w:sz="6" w:space="0" w:color="auto"/>
            </w:tcBorders>
            <w:shd w:val="clear" w:color="auto" w:fill="FFFFFF"/>
          </w:tcPr>
          <w:p w:rsidR="00000000" w:rsidRDefault="00327D5A">
            <w:pPr>
              <w:widowControl w:val="0"/>
              <w:autoSpaceDE w:val="0"/>
              <w:autoSpaceDN w:val="0"/>
              <w:adjustRightInd w:val="0"/>
              <w:rPr>
                <w:lang w:val="en-GB" w:eastAsia="en-GB"/>
              </w:rPr>
            </w:pPr>
            <w:r>
              <w:rPr>
                <w:rFonts w:ascii="Arial" w:hAnsi="Arial" w:cs="Arial"/>
                <w:color w:val="000000"/>
                <w:sz w:val="14"/>
                <w:szCs w:val="14"/>
                <w:lang w:val="en-GB" w:eastAsia="en-GB"/>
              </w:rPr>
              <w:t>0,0051</w:t>
            </w:r>
          </w:p>
        </w:tc>
        <w:tc>
          <w:tcPr>
            <w:tcW w:w="1701" w:type="dxa"/>
            <w:gridSpan w:val="4"/>
            <w:tcBorders>
              <w:top w:val="single" w:sz="6" w:space="0" w:color="auto"/>
              <w:bottom w:val="single" w:sz="6" w:space="0" w:color="auto"/>
            </w:tcBorders>
            <w:shd w:val="clear" w:color="auto" w:fill="FFFFFF"/>
          </w:tcPr>
          <w:p w:rsidR="00000000" w:rsidRDefault="00327D5A">
            <w:pPr>
              <w:widowControl w:val="0"/>
              <w:autoSpaceDE w:val="0"/>
              <w:autoSpaceDN w:val="0"/>
              <w:adjustRightInd w:val="0"/>
              <w:rPr>
                <w:lang w:val="en-GB" w:eastAsia="en-GB"/>
              </w:rPr>
            </w:pPr>
            <w:r>
              <w:rPr>
                <w:rFonts w:ascii="Arial" w:hAnsi="Arial" w:cs="Arial"/>
                <w:color w:val="000000"/>
                <w:sz w:val="14"/>
                <w:szCs w:val="14"/>
                <w:lang w:val="en-GB" w:eastAsia="en-GB"/>
              </w:rPr>
              <w:t>mg/l</w:t>
            </w:r>
          </w:p>
        </w:tc>
        <w:tc>
          <w:tcPr>
            <w:tcW w:w="1701" w:type="dxa"/>
            <w:gridSpan w:val="2"/>
            <w:tcBorders>
              <w:top w:val="single" w:sz="6" w:space="0" w:color="auto"/>
              <w:bottom w:val="single" w:sz="6" w:space="0" w:color="auto"/>
            </w:tcBorders>
            <w:shd w:val="clear" w:color="auto" w:fill="FFFFFF"/>
          </w:tcPr>
          <w:p w:rsidR="00000000" w:rsidRDefault="00327D5A">
            <w:pPr>
              <w:widowControl w:val="0"/>
              <w:autoSpaceDE w:val="0"/>
              <w:autoSpaceDN w:val="0"/>
              <w:adjustRightInd w:val="0"/>
              <w:rPr>
                <w:lang w:val="en-GB" w:eastAsia="en-GB"/>
              </w:rPr>
            </w:pPr>
          </w:p>
        </w:tc>
      </w:tr>
      <w:tr w:rsidR="00000000">
        <w:tblPrEx>
          <w:tblCellMar>
            <w:top w:w="0" w:type="dxa"/>
            <w:bottom w:w="0" w:type="dxa"/>
          </w:tblCellMar>
        </w:tblPrEx>
        <w:tc>
          <w:tcPr>
            <w:tcW w:w="5670" w:type="dxa"/>
            <w:gridSpan w:val="4"/>
            <w:tcBorders>
              <w:top w:val="single" w:sz="6" w:space="0" w:color="auto"/>
              <w:bottom w:val="single" w:sz="6" w:space="0" w:color="auto"/>
            </w:tcBorders>
            <w:shd w:val="clear" w:color="auto" w:fill="FFFFFF"/>
          </w:tcPr>
          <w:p w:rsidR="00000000" w:rsidRDefault="00327D5A">
            <w:pPr>
              <w:widowControl w:val="0"/>
              <w:autoSpaceDE w:val="0"/>
              <w:autoSpaceDN w:val="0"/>
              <w:adjustRightInd w:val="0"/>
              <w:rPr>
                <w:lang w:val="en-GB" w:eastAsia="en-GB"/>
              </w:rPr>
            </w:pPr>
            <w:r>
              <w:rPr>
                <w:lang w:val="en-GB" w:eastAsia="en-GB"/>
              </w:rPr>
              <w:t xml:space="preserve"> </w:t>
            </w:r>
            <w:r>
              <w:rPr>
                <w:rFonts w:ascii="Arial" w:hAnsi="Arial" w:cs="Arial"/>
                <w:color w:val="000000"/>
                <w:sz w:val="14"/>
                <w:szCs w:val="14"/>
                <w:lang w:val="en-GB" w:eastAsia="en-GB"/>
              </w:rPr>
              <w:t>Normal value for fresh water sediment</w:t>
            </w:r>
          </w:p>
        </w:tc>
        <w:tc>
          <w:tcPr>
            <w:tcW w:w="1701" w:type="dxa"/>
            <w:gridSpan w:val="3"/>
            <w:tcBorders>
              <w:top w:val="single" w:sz="6" w:space="0" w:color="auto"/>
              <w:bottom w:val="single" w:sz="6" w:space="0" w:color="auto"/>
            </w:tcBorders>
            <w:shd w:val="clear" w:color="auto" w:fill="FFFFFF"/>
          </w:tcPr>
          <w:p w:rsidR="00000000" w:rsidRDefault="00327D5A">
            <w:pPr>
              <w:widowControl w:val="0"/>
              <w:autoSpaceDE w:val="0"/>
              <w:autoSpaceDN w:val="0"/>
              <w:adjustRightInd w:val="0"/>
              <w:rPr>
                <w:lang w:val="en-GB" w:eastAsia="en-GB"/>
              </w:rPr>
            </w:pPr>
            <w:r>
              <w:rPr>
                <w:rFonts w:ascii="Arial" w:hAnsi="Arial" w:cs="Arial"/>
                <w:color w:val="000000"/>
                <w:sz w:val="14"/>
                <w:szCs w:val="14"/>
                <w:lang w:val="en-GB" w:eastAsia="en-GB"/>
              </w:rPr>
              <w:t>0,903</w:t>
            </w:r>
          </w:p>
        </w:tc>
        <w:tc>
          <w:tcPr>
            <w:tcW w:w="1701" w:type="dxa"/>
            <w:gridSpan w:val="4"/>
            <w:tcBorders>
              <w:top w:val="single" w:sz="6" w:space="0" w:color="auto"/>
              <w:bottom w:val="single" w:sz="6" w:space="0" w:color="auto"/>
            </w:tcBorders>
            <w:shd w:val="clear" w:color="auto" w:fill="FFFFFF"/>
          </w:tcPr>
          <w:p w:rsidR="00000000" w:rsidRDefault="00327D5A">
            <w:pPr>
              <w:widowControl w:val="0"/>
              <w:autoSpaceDE w:val="0"/>
              <w:autoSpaceDN w:val="0"/>
              <w:adjustRightInd w:val="0"/>
              <w:rPr>
                <w:lang w:val="en-GB" w:eastAsia="en-GB"/>
              </w:rPr>
            </w:pPr>
            <w:r>
              <w:rPr>
                <w:rFonts w:ascii="Arial" w:hAnsi="Arial" w:cs="Arial"/>
                <w:color w:val="000000"/>
                <w:sz w:val="14"/>
                <w:szCs w:val="14"/>
                <w:lang w:val="en-GB" w:eastAsia="en-GB"/>
              </w:rPr>
              <w:t>mg/kg</w:t>
            </w:r>
          </w:p>
        </w:tc>
        <w:tc>
          <w:tcPr>
            <w:tcW w:w="1701" w:type="dxa"/>
            <w:gridSpan w:val="2"/>
            <w:tcBorders>
              <w:top w:val="single" w:sz="6" w:space="0" w:color="auto"/>
              <w:bottom w:val="single" w:sz="6" w:space="0" w:color="auto"/>
            </w:tcBorders>
            <w:shd w:val="clear" w:color="auto" w:fill="FFFFFF"/>
          </w:tcPr>
          <w:p w:rsidR="00000000" w:rsidRDefault="00327D5A">
            <w:pPr>
              <w:widowControl w:val="0"/>
              <w:autoSpaceDE w:val="0"/>
              <w:autoSpaceDN w:val="0"/>
              <w:adjustRightInd w:val="0"/>
              <w:rPr>
                <w:lang w:val="en-GB" w:eastAsia="en-GB"/>
              </w:rPr>
            </w:pPr>
          </w:p>
        </w:tc>
      </w:tr>
      <w:tr w:rsidR="00000000">
        <w:tblPrEx>
          <w:tblCellMar>
            <w:top w:w="0" w:type="dxa"/>
            <w:bottom w:w="0" w:type="dxa"/>
          </w:tblCellMar>
        </w:tblPrEx>
        <w:tc>
          <w:tcPr>
            <w:tcW w:w="5670" w:type="dxa"/>
            <w:gridSpan w:val="4"/>
            <w:tcBorders>
              <w:top w:val="single" w:sz="6" w:space="0" w:color="auto"/>
              <w:bottom w:val="single" w:sz="6" w:space="0" w:color="auto"/>
            </w:tcBorders>
            <w:shd w:val="clear" w:color="auto" w:fill="FFFFFF"/>
          </w:tcPr>
          <w:p w:rsidR="00000000" w:rsidRDefault="00327D5A">
            <w:pPr>
              <w:widowControl w:val="0"/>
              <w:autoSpaceDE w:val="0"/>
              <w:autoSpaceDN w:val="0"/>
              <w:adjustRightInd w:val="0"/>
              <w:rPr>
                <w:lang w:val="en-GB" w:eastAsia="en-GB"/>
              </w:rPr>
            </w:pPr>
            <w:r>
              <w:rPr>
                <w:lang w:val="en-GB" w:eastAsia="en-GB"/>
              </w:rPr>
              <w:t xml:space="preserve"> </w:t>
            </w:r>
            <w:r>
              <w:rPr>
                <w:rFonts w:ascii="Arial" w:hAnsi="Arial" w:cs="Arial"/>
                <w:color w:val="000000"/>
                <w:sz w:val="14"/>
                <w:szCs w:val="14"/>
                <w:lang w:val="en-GB" w:eastAsia="en-GB"/>
              </w:rPr>
              <w:t>Normal value for marine water sediment</w:t>
            </w:r>
          </w:p>
        </w:tc>
        <w:tc>
          <w:tcPr>
            <w:tcW w:w="1701" w:type="dxa"/>
            <w:gridSpan w:val="3"/>
            <w:tcBorders>
              <w:top w:val="single" w:sz="6" w:space="0" w:color="auto"/>
              <w:bottom w:val="single" w:sz="6" w:space="0" w:color="auto"/>
            </w:tcBorders>
            <w:shd w:val="clear" w:color="auto" w:fill="FFFFFF"/>
          </w:tcPr>
          <w:p w:rsidR="00000000" w:rsidRDefault="00327D5A">
            <w:pPr>
              <w:widowControl w:val="0"/>
              <w:autoSpaceDE w:val="0"/>
              <w:autoSpaceDN w:val="0"/>
              <w:adjustRightInd w:val="0"/>
              <w:rPr>
                <w:lang w:val="en-GB" w:eastAsia="en-GB"/>
              </w:rPr>
            </w:pPr>
            <w:r>
              <w:rPr>
                <w:rFonts w:ascii="Arial" w:hAnsi="Arial" w:cs="Arial"/>
                <w:color w:val="000000"/>
                <w:sz w:val="14"/>
                <w:szCs w:val="14"/>
                <w:lang w:val="en-GB" w:eastAsia="en-GB"/>
              </w:rPr>
              <w:t>0,0903</w:t>
            </w:r>
          </w:p>
        </w:tc>
        <w:tc>
          <w:tcPr>
            <w:tcW w:w="1701" w:type="dxa"/>
            <w:gridSpan w:val="4"/>
            <w:tcBorders>
              <w:top w:val="single" w:sz="6" w:space="0" w:color="auto"/>
              <w:bottom w:val="single" w:sz="6" w:space="0" w:color="auto"/>
            </w:tcBorders>
            <w:shd w:val="clear" w:color="auto" w:fill="FFFFFF"/>
          </w:tcPr>
          <w:p w:rsidR="00000000" w:rsidRDefault="00327D5A">
            <w:pPr>
              <w:widowControl w:val="0"/>
              <w:autoSpaceDE w:val="0"/>
              <w:autoSpaceDN w:val="0"/>
              <w:adjustRightInd w:val="0"/>
              <w:rPr>
                <w:lang w:val="en-GB" w:eastAsia="en-GB"/>
              </w:rPr>
            </w:pPr>
            <w:r>
              <w:rPr>
                <w:rFonts w:ascii="Arial" w:hAnsi="Arial" w:cs="Arial"/>
                <w:color w:val="000000"/>
                <w:sz w:val="14"/>
                <w:szCs w:val="14"/>
                <w:lang w:val="en-GB" w:eastAsia="en-GB"/>
              </w:rPr>
              <w:t>mg/kg</w:t>
            </w:r>
          </w:p>
        </w:tc>
        <w:tc>
          <w:tcPr>
            <w:tcW w:w="1701" w:type="dxa"/>
            <w:gridSpan w:val="2"/>
            <w:tcBorders>
              <w:top w:val="single" w:sz="6" w:space="0" w:color="auto"/>
              <w:bottom w:val="single" w:sz="6" w:space="0" w:color="auto"/>
            </w:tcBorders>
            <w:shd w:val="clear" w:color="auto" w:fill="FFFFFF"/>
          </w:tcPr>
          <w:p w:rsidR="00000000" w:rsidRDefault="00327D5A">
            <w:pPr>
              <w:widowControl w:val="0"/>
              <w:autoSpaceDE w:val="0"/>
              <w:autoSpaceDN w:val="0"/>
              <w:adjustRightInd w:val="0"/>
              <w:rPr>
                <w:lang w:val="en-GB" w:eastAsia="en-GB"/>
              </w:rPr>
            </w:pPr>
          </w:p>
        </w:tc>
      </w:tr>
      <w:tr w:rsidR="00000000">
        <w:tblPrEx>
          <w:tblCellMar>
            <w:top w:w="0" w:type="dxa"/>
            <w:bottom w:w="0" w:type="dxa"/>
          </w:tblCellMar>
        </w:tblPrEx>
        <w:tc>
          <w:tcPr>
            <w:tcW w:w="5670" w:type="dxa"/>
            <w:gridSpan w:val="4"/>
            <w:tcBorders>
              <w:top w:val="single" w:sz="6" w:space="0" w:color="auto"/>
              <w:bottom w:val="single" w:sz="6" w:space="0" w:color="auto"/>
            </w:tcBorders>
            <w:shd w:val="clear" w:color="auto" w:fill="FFFFFF"/>
          </w:tcPr>
          <w:p w:rsidR="00000000" w:rsidRDefault="00327D5A">
            <w:pPr>
              <w:widowControl w:val="0"/>
              <w:autoSpaceDE w:val="0"/>
              <w:autoSpaceDN w:val="0"/>
              <w:adjustRightInd w:val="0"/>
              <w:rPr>
                <w:lang w:val="en-GB" w:eastAsia="en-GB"/>
              </w:rPr>
            </w:pPr>
            <w:r>
              <w:rPr>
                <w:lang w:val="en-GB" w:eastAsia="en-GB"/>
              </w:rPr>
              <w:lastRenderedPageBreak/>
              <w:t xml:space="preserve"> </w:t>
            </w:r>
            <w:r>
              <w:rPr>
                <w:rFonts w:ascii="Arial" w:hAnsi="Arial" w:cs="Arial"/>
                <w:color w:val="000000"/>
                <w:sz w:val="14"/>
                <w:szCs w:val="14"/>
                <w:lang w:val="en-GB" w:eastAsia="en-GB"/>
              </w:rPr>
              <w:t>Normal value for water, intermittent release</w:t>
            </w:r>
          </w:p>
        </w:tc>
        <w:tc>
          <w:tcPr>
            <w:tcW w:w="1701" w:type="dxa"/>
            <w:gridSpan w:val="3"/>
            <w:tcBorders>
              <w:top w:val="single" w:sz="6" w:space="0" w:color="auto"/>
              <w:bottom w:val="single" w:sz="6" w:space="0" w:color="auto"/>
            </w:tcBorders>
            <w:shd w:val="clear" w:color="auto" w:fill="FFFFFF"/>
          </w:tcPr>
          <w:p w:rsidR="00000000" w:rsidRDefault="00327D5A">
            <w:pPr>
              <w:widowControl w:val="0"/>
              <w:autoSpaceDE w:val="0"/>
              <w:autoSpaceDN w:val="0"/>
              <w:adjustRightInd w:val="0"/>
              <w:rPr>
                <w:lang w:val="en-GB" w:eastAsia="en-GB"/>
              </w:rPr>
            </w:pPr>
            <w:r>
              <w:rPr>
                <w:rFonts w:ascii="Arial" w:hAnsi="Arial" w:cs="Arial"/>
                <w:color w:val="000000"/>
                <w:sz w:val="14"/>
                <w:szCs w:val="14"/>
                <w:lang w:val="en-GB" w:eastAsia="en-GB"/>
              </w:rPr>
              <w:t>0,0364</w:t>
            </w:r>
          </w:p>
        </w:tc>
        <w:tc>
          <w:tcPr>
            <w:tcW w:w="1701" w:type="dxa"/>
            <w:gridSpan w:val="4"/>
            <w:tcBorders>
              <w:top w:val="single" w:sz="6" w:space="0" w:color="auto"/>
              <w:bottom w:val="single" w:sz="6" w:space="0" w:color="auto"/>
            </w:tcBorders>
            <w:shd w:val="clear" w:color="auto" w:fill="FFFFFF"/>
          </w:tcPr>
          <w:p w:rsidR="00000000" w:rsidRDefault="00327D5A">
            <w:pPr>
              <w:widowControl w:val="0"/>
              <w:autoSpaceDE w:val="0"/>
              <w:autoSpaceDN w:val="0"/>
              <w:adjustRightInd w:val="0"/>
              <w:rPr>
                <w:lang w:val="en-GB" w:eastAsia="en-GB"/>
              </w:rPr>
            </w:pPr>
            <w:r>
              <w:rPr>
                <w:rFonts w:ascii="Arial" w:hAnsi="Arial" w:cs="Arial"/>
                <w:color w:val="000000"/>
                <w:sz w:val="14"/>
                <w:szCs w:val="14"/>
                <w:lang w:val="en-GB" w:eastAsia="en-GB"/>
              </w:rPr>
              <w:t>mg/l</w:t>
            </w:r>
          </w:p>
        </w:tc>
        <w:tc>
          <w:tcPr>
            <w:tcW w:w="1701" w:type="dxa"/>
            <w:gridSpan w:val="2"/>
            <w:tcBorders>
              <w:top w:val="single" w:sz="6" w:space="0" w:color="auto"/>
              <w:bottom w:val="single" w:sz="6" w:space="0" w:color="auto"/>
            </w:tcBorders>
            <w:shd w:val="clear" w:color="auto" w:fill="FFFFFF"/>
          </w:tcPr>
          <w:p w:rsidR="00000000" w:rsidRDefault="00327D5A">
            <w:pPr>
              <w:widowControl w:val="0"/>
              <w:autoSpaceDE w:val="0"/>
              <w:autoSpaceDN w:val="0"/>
              <w:adjustRightInd w:val="0"/>
              <w:rPr>
                <w:lang w:val="en-GB" w:eastAsia="en-GB"/>
              </w:rPr>
            </w:pPr>
          </w:p>
        </w:tc>
      </w:tr>
      <w:tr w:rsidR="00000000">
        <w:tblPrEx>
          <w:tblCellMar>
            <w:top w:w="0" w:type="dxa"/>
            <w:bottom w:w="0" w:type="dxa"/>
          </w:tblCellMar>
        </w:tblPrEx>
        <w:tc>
          <w:tcPr>
            <w:tcW w:w="5670" w:type="dxa"/>
            <w:gridSpan w:val="4"/>
            <w:tcBorders>
              <w:top w:val="single" w:sz="6" w:space="0" w:color="auto"/>
              <w:bottom w:val="single" w:sz="6" w:space="0" w:color="auto"/>
            </w:tcBorders>
            <w:shd w:val="clear" w:color="auto" w:fill="FFFFFF"/>
          </w:tcPr>
          <w:p w:rsidR="00000000" w:rsidRDefault="00327D5A">
            <w:pPr>
              <w:widowControl w:val="0"/>
              <w:autoSpaceDE w:val="0"/>
              <w:autoSpaceDN w:val="0"/>
              <w:adjustRightInd w:val="0"/>
              <w:rPr>
                <w:lang w:val="en-GB" w:eastAsia="en-GB"/>
              </w:rPr>
            </w:pPr>
            <w:r>
              <w:rPr>
                <w:lang w:val="en-GB" w:eastAsia="en-GB"/>
              </w:rPr>
              <w:t xml:space="preserve"> </w:t>
            </w:r>
            <w:r>
              <w:rPr>
                <w:rFonts w:ascii="Arial" w:hAnsi="Arial" w:cs="Arial"/>
                <w:color w:val="000000"/>
                <w:sz w:val="14"/>
                <w:szCs w:val="14"/>
                <w:lang w:val="en-GB" w:eastAsia="en-GB"/>
              </w:rPr>
              <w:t>Normal value of STP microorganisms</w:t>
            </w:r>
          </w:p>
        </w:tc>
        <w:tc>
          <w:tcPr>
            <w:tcW w:w="1701" w:type="dxa"/>
            <w:gridSpan w:val="3"/>
            <w:tcBorders>
              <w:top w:val="single" w:sz="6" w:space="0" w:color="auto"/>
              <w:bottom w:val="single" w:sz="6" w:space="0" w:color="auto"/>
            </w:tcBorders>
            <w:shd w:val="clear" w:color="auto" w:fill="FFFFFF"/>
          </w:tcPr>
          <w:p w:rsidR="00000000" w:rsidRDefault="00327D5A">
            <w:pPr>
              <w:widowControl w:val="0"/>
              <w:autoSpaceDE w:val="0"/>
              <w:autoSpaceDN w:val="0"/>
              <w:adjustRightInd w:val="0"/>
              <w:rPr>
                <w:lang w:val="en-GB" w:eastAsia="en-GB"/>
              </w:rPr>
            </w:pPr>
            <w:r>
              <w:rPr>
                <w:rFonts w:ascii="Arial" w:hAnsi="Arial" w:cs="Arial"/>
                <w:color w:val="000000"/>
                <w:sz w:val="14"/>
                <w:szCs w:val="14"/>
                <w:lang w:val="en-GB" w:eastAsia="en-GB"/>
              </w:rPr>
              <w:t>11,2</w:t>
            </w:r>
          </w:p>
        </w:tc>
        <w:tc>
          <w:tcPr>
            <w:tcW w:w="1701" w:type="dxa"/>
            <w:gridSpan w:val="4"/>
            <w:tcBorders>
              <w:top w:val="single" w:sz="6" w:space="0" w:color="auto"/>
              <w:bottom w:val="single" w:sz="6" w:space="0" w:color="auto"/>
            </w:tcBorders>
            <w:shd w:val="clear" w:color="auto" w:fill="FFFFFF"/>
          </w:tcPr>
          <w:p w:rsidR="00000000" w:rsidRDefault="00327D5A">
            <w:pPr>
              <w:widowControl w:val="0"/>
              <w:autoSpaceDE w:val="0"/>
              <w:autoSpaceDN w:val="0"/>
              <w:adjustRightInd w:val="0"/>
              <w:rPr>
                <w:lang w:val="en-GB" w:eastAsia="en-GB"/>
              </w:rPr>
            </w:pPr>
            <w:r>
              <w:rPr>
                <w:rFonts w:ascii="Arial" w:hAnsi="Arial" w:cs="Arial"/>
                <w:color w:val="000000"/>
                <w:sz w:val="14"/>
                <w:szCs w:val="14"/>
                <w:lang w:val="en-GB" w:eastAsia="en-GB"/>
              </w:rPr>
              <w:t>mg/l</w:t>
            </w:r>
          </w:p>
        </w:tc>
        <w:tc>
          <w:tcPr>
            <w:tcW w:w="1701" w:type="dxa"/>
            <w:gridSpan w:val="2"/>
            <w:tcBorders>
              <w:top w:val="single" w:sz="6" w:space="0" w:color="auto"/>
              <w:bottom w:val="single" w:sz="6" w:space="0" w:color="auto"/>
            </w:tcBorders>
            <w:shd w:val="clear" w:color="auto" w:fill="FFFFFF"/>
          </w:tcPr>
          <w:p w:rsidR="00000000" w:rsidRDefault="00327D5A">
            <w:pPr>
              <w:widowControl w:val="0"/>
              <w:autoSpaceDE w:val="0"/>
              <w:autoSpaceDN w:val="0"/>
              <w:adjustRightInd w:val="0"/>
              <w:rPr>
                <w:lang w:val="en-GB" w:eastAsia="en-GB"/>
              </w:rPr>
            </w:pPr>
          </w:p>
        </w:tc>
      </w:tr>
      <w:tr w:rsidR="00000000">
        <w:tblPrEx>
          <w:tblCellMar>
            <w:top w:w="0" w:type="dxa"/>
            <w:bottom w:w="0" w:type="dxa"/>
          </w:tblCellMar>
        </w:tblPrEx>
        <w:tc>
          <w:tcPr>
            <w:tcW w:w="5670" w:type="dxa"/>
            <w:gridSpan w:val="4"/>
            <w:shd w:val="clear" w:color="auto" w:fill="FFFFFF"/>
          </w:tcPr>
          <w:p w:rsidR="00000000" w:rsidRDefault="00327D5A">
            <w:pPr>
              <w:widowControl w:val="0"/>
              <w:autoSpaceDE w:val="0"/>
              <w:autoSpaceDN w:val="0"/>
              <w:adjustRightInd w:val="0"/>
              <w:rPr>
                <w:lang w:val="en-GB" w:eastAsia="en-GB"/>
              </w:rPr>
            </w:pPr>
            <w:r>
              <w:rPr>
                <w:lang w:val="en-GB" w:eastAsia="en-GB"/>
              </w:rPr>
              <w:t xml:space="preserve"> </w:t>
            </w:r>
            <w:r>
              <w:rPr>
                <w:rFonts w:ascii="Arial" w:hAnsi="Arial" w:cs="Arial"/>
                <w:color w:val="000000"/>
                <w:sz w:val="14"/>
                <w:szCs w:val="14"/>
                <w:lang w:val="en-GB" w:eastAsia="en-GB"/>
              </w:rPr>
              <w:t>Normal value for the terrestrial compartment</w:t>
            </w:r>
          </w:p>
        </w:tc>
        <w:tc>
          <w:tcPr>
            <w:tcW w:w="1701" w:type="dxa"/>
            <w:gridSpan w:val="3"/>
            <w:shd w:val="clear" w:color="auto" w:fill="FFFFFF"/>
          </w:tcPr>
          <w:p w:rsidR="00000000" w:rsidRDefault="00327D5A">
            <w:pPr>
              <w:widowControl w:val="0"/>
              <w:autoSpaceDE w:val="0"/>
              <w:autoSpaceDN w:val="0"/>
              <w:adjustRightInd w:val="0"/>
              <w:rPr>
                <w:lang w:val="en-GB" w:eastAsia="en-GB"/>
              </w:rPr>
            </w:pPr>
            <w:r>
              <w:rPr>
                <w:rFonts w:ascii="Arial" w:hAnsi="Arial" w:cs="Arial"/>
                <w:color w:val="000000"/>
                <w:sz w:val="14"/>
                <w:szCs w:val="14"/>
                <w:lang w:val="en-GB" w:eastAsia="en-GB"/>
              </w:rPr>
              <w:t>0,01</w:t>
            </w:r>
          </w:p>
        </w:tc>
        <w:tc>
          <w:tcPr>
            <w:tcW w:w="1701" w:type="dxa"/>
            <w:gridSpan w:val="4"/>
            <w:shd w:val="clear" w:color="auto" w:fill="FFFFFF"/>
          </w:tcPr>
          <w:p w:rsidR="00000000" w:rsidRDefault="00327D5A">
            <w:pPr>
              <w:widowControl w:val="0"/>
              <w:autoSpaceDE w:val="0"/>
              <w:autoSpaceDN w:val="0"/>
              <w:adjustRightInd w:val="0"/>
              <w:rPr>
                <w:lang w:val="en-GB" w:eastAsia="en-GB"/>
              </w:rPr>
            </w:pPr>
            <w:r>
              <w:rPr>
                <w:rFonts w:ascii="Arial" w:hAnsi="Arial" w:cs="Arial"/>
                <w:color w:val="000000"/>
                <w:sz w:val="14"/>
                <w:szCs w:val="14"/>
                <w:lang w:val="en-GB" w:eastAsia="en-GB"/>
              </w:rPr>
              <w:t>mg/kg</w:t>
            </w:r>
          </w:p>
        </w:tc>
        <w:tc>
          <w:tcPr>
            <w:tcW w:w="1701" w:type="dxa"/>
            <w:gridSpan w:val="2"/>
            <w:shd w:val="clear" w:color="auto" w:fill="FFFFFF"/>
          </w:tcPr>
          <w:p w:rsidR="00000000" w:rsidRDefault="00327D5A">
            <w:pPr>
              <w:widowControl w:val="0"/>
              <w:autoSpaceDE w:val="0"/>
              <w:autoSpaceDN w:val="0"/>
              <w:adjustRightInd w:val="0"/>
              <w:rPr>
                <w:lang w:val="en-GB" w:eastAsia="en-GB"/>
              </w:rPr>
            </w:pPr>
          </w:p>
        </w:tc>
      </w:tr>
      <w:tr w:rsidR="00000000">
        <w:tblPrEx>
          <w:tblCellMar>
            <w:top w:w="0" w:type="dxa"/>
            <w:bottom w:w="0" w:type="dxa"/>
          </w:tblCellMar>
        </w:tblPrEx>
        <w:tc>
          <w:tcPr>
            <w:tcW w:w="10773" w:type="dxa"/>
            <w:gridSpan w:val="13"/>
            <w:shd w:val="clear" w:color="auto" w:fill="D3D3D3"/>
          </w:tcPr>
          <w:p w:rsidR="00000000" w:rsidRDefault="00327D5A">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Health - Derived no-effect level - DNEL / DMEL</w:t>
            </w:r>
          </w:p>
        </w:tc>
      </w:tr>
      <w:tr w:rsidR="00000000">
        <w:tblPrEx>
          <w:tblCellMar>
            <w:top w:w="0" w:type="dxa"/>
            <w:bottom w:w="0" w:type="dxa"/>
          </w:tblCellMar>
        </w:tblPrEx>
        <w:tc>
          <w:tcPr>
            <w:tcW w:w="2268" w:type="dxa"/>
            <w:shd w:val="clear" w:color="auto" w:fill="D3D3D3"/>
          </w:tcPr>
          <w:p w:rsidR="00000000" w:rsidRDefault="00327D5A">
            <w:pPr>
              <w:widowControl w:val="0"/>
              <w:autoSpaceDE w:val="0"/>
              <w:autoSpaceDN w:val="0"/>
              <w:adjustRightInd w:val="0"/>
              <w:jc w:val="both"/>
              <w:rPr>
                <w:lang w:val="en-GB" w:eastAsia="en-GB"/>
              </w:rPr>
            </w:pPr>
            <w:r>
              <w:rPr>
                <w:lang w:val="en-GB" w:eastAsia="en-GB"/>
              </w:rPr>
              <w:t xml:space="preserve"> </w:t>
            </w:r>
          </w:p>
        </w:tc>
        <w:tc>
          <w:tcPr>
            <w:tcW w:w="1134" w:type="dxa"/>
            <w:shd w:val="clear" w:color="auto" w:fill="D3D3D3"/>
          </w:tcPr>
          <w:p w:rsidR="00000000" w:rsidRDefault="00327D5A">
            <w:pPr>
              <w:widowControl w:val="0"/>
              <w:autoSpaceDE w:val="0"/>
              <w:autoSpaceDN w:val="0"/>
              <w:adjustRightInd w:val="0"/>
              <w:rPr>
                <w:lang w:val="en-GB" w:eastAsia="en-GB"/>
              </w:rPr>
            </w:pPr>
            <w:r>
              <w:rPr>
                <w:rFonts w:ascii="Arial" w:hAnsi="Arial" w:cs="Arial"/>
                <w:color w:val="000000"/>
                <w:sz w:val="14"/>
                <w:szCs w:val="14"/>
                <w:lang w:val="en-GB" w:eastAsia="en-GB"/>
              </w:rPr>
              <w:t>Effects on consumers</w:t>
            </w:r>
          </w:p>
        </w:tc>
        <w:tc>
          <w:tcPr>
            <w:tcW w:w="1134" w:type="dxa"/>
            <w:shd w:val="clear" w:color="auto" w:fill="D3D3D3"/>
          </w:tcPr>
          <w:p w:rsidR="00000000" w:rsidRDefault="00327D5A">
            <w:pPr>
              <w:widowControl w:val="0"/>
              <w:autoSpaceDE w:val="0"/>
              <w:autoSpaceDN w:val="0"/>
              <w:adjustRightInd w:val="0"/>
              <w:rPr>
                <w:lang w:val="en-GB" w:eastAsia="en-GB"/>
              </w:rPr>
            </w:pPr>
          </w:p>
        </w:tc>
        <w:tc>
          <w:tcPr>
            <w:tcW w:w="1134" w:type="dxa"/>
            <w:shd w:val="clear" w:color="auto" w:fill="D3D3D3"/>
          </w:tcPr>
          <w:p w:rsidR="00000000" w:rsidRDefault="00327D5A">
            <w:pPr>
              <w:widowControl w:val="0"/>
              <w:autoSpaceDE w:val="0"/>
              <w:autoSpaceDN w:val="0"/>
              <w:adjustRightInd w:val="0"/>
              <w:rPr>
                <w:lang w:val="en-GB" w:eastAsia="en-GB"/>
              </w:rPr>
            </w:pPr>
          </w:p>
        </w:tc>
        <w:tc>
          <w:tcPr>
            <w:tcW w:w="1020" w:type="dxa"/>
            <w:shd w:val="clear" w:color="auto" w:fill="D3D3D3"/>
          </w:tcPr>
          <w:p w:rsidR="00000000" w:rsidRDefault="00327D5A">
            <w:pPr>
              <w:widowControl w:val="0"/>
              <w:autoSpaceDE w:val="0"/>
              <w:autoSpaceDN w:val="0"/>
              <w:adjustRightInd w:val="0"/>
              <w:rPr>
                <w:lang w:val="en-GB" w:eastAsia="en-GB"/>
              </w:rPr>
            </w:pPr>
          </w:p>
        </w:tc>
        <w:tc>
          <w:tcPr>
            <w:tcW w:w="1020" w:type="dxa"/>
            <w:gridSpan w:val="3"/>
            <w:shd w:val="clear" w:color="auto" w:fill="D3D3D3"/>
          </w:tcPr>
          <w:p w:rsidR="00000000" w:rsidRDefault="00327D5A">
            <w:pPr>
              <w:widowControl w:val="0"/>
              <w:autoSpaceDE w:val="0"/>
              <w:autoSpaceDN w:val="0"/>
              <w:adjustRightInd w:val="0"/>
              <w:rPr>
                <w:lang w:val="en-GB" w:eastAsia="en-GB"/>
              </w:rPr>
            </w:pPr>
            <w:r>
              <w:rPr>
                <w:rFonts w:ascii="Arial" w:hAnsi="Arial" w:cs="Arial"/>
                <w:color w:val="000000"/>
                <w:sz w:val="14"/>
                <w:szCs w:val="14"/>
                <w:lang w:val="en-GB" w:eastAsia="en-GB"/>
              </w:rPr>
              <w:t>Effects on workers</w:t>
            </w:r>
          </w:p>
        </w:tc>
        <w:tc>
          <w:tcPr>
            <w:tcW w:w="1020" w:type="dxa"/>
            <w:gridSpan w:val="2"/>
            <w:shd w:val="clear" w:color="auto" w:fill="D3D3D3"/>
          </w:tcPr>
          <w:p w:rsidR="00000000" w:rsidRDefault="00327D5A">
            <w:pPr>
              <w:widowControl w:val="0"/>
              <w:autoSpaceDE w:val="0"/>
              <w:autoSpaceDN w:val="0"/>
              <w:adjustRightInd w:val="0"/>
              <w:rPr>
                <w:lang w:val="en-GB" w:eastAsia="en-GB"/>
              </w:rPr>
            </w:pPr>
          </w:p>
        </w:tc>
        <w:tc>
          <w:tcPr>
            <w:tcW w:w="1020" w:type="dxa"/>
            <w:gridSpan w:val="2"/>
            <w:shd w:val="clear" w:color="auto" w:fill="D3D3D3"/>
          </w:tcPr>
          <w:p w:rsidR="00000000" w:rsidRDefault="00327D5A">
            <w:pPr>
              <w:widowControl w:val="0"/>
              <w:autoSpaceDE w:val="0"/>
              <w:autoSpaceDN w:val="0"/>
              <w:adjustRightInd w:val="0"/>
              <w:rPr>
                <w:lang w:val="en-GB" w:eastAsia="en-GB"/>
              </w:rPr>
            </w:pPr>
          </w:p>
        </w:tc>
        <w:tc>
          <w:tcPr>
            <w:tcW w:w="1020" w:type="dxa"/>
            <w:shd w:val="clear" w:color="auto" w:fill="D3D3D3"/>
          </w:tcPr>
          <w:p w:rsidR="00000000" w:rsidRDefault="00327D5A">
            <w:pPr>
              <w:widowControl w:val="0"/>
              <w:autoSpaceDE w:val="0"/>
              <w:autoSpaceDN w:val="0"/>
              <w:adjustRightInd w:val="0"/>
              <w:rPr>
                <w:lang w:val="en-GB" w:eastAsia="en-GB"/>
              </w:rPr>
            </w:pPr>
          </w:p>
        </w:tc>
      </w:tr>
      <w:tr w:rsidR="00000000">
        <w:tblPrEx>
          <w:tblCellMar>
            <w:top w:w="0" w:type="dxa"/>
            <w:bottom w:w="0" w:type="dxa"/>
          </w:tblCellMar>
        </w:tblPrEx>
        <w:tc>
          <w:tcPr>
            <w:tcW w:w="2268" w:type="dxa"/>
            <w:tcBorders>
              <w:top w:val="single" w:sz="6" w:space="0" w:color="auto"/>
              <w:bottom w:val="single" w:sz="6" w:space="0" w:color="auto"/>
            </w:tcBorders>
            <w:shd w:val="clear" w:color="auto" w:fill="D3D3D3"/>
          </w:tcPr>
          <w:p w:rsidR="00000000" w:rsidRDefault="00327D5A">
            <w:pPr>
              <w:widowControl w:val="0"/>
              <w:autoSpaceDE w:val="0"/>
              <w:autoSpaceDN w:val="0"/>
              <w:adjustRightInd w:val="0"/>
              <w:rPr>
                <w:lang w:val="en-GB" w:eastAsia="en-GB"/>
              </w:rPr>
            </w:pPr>
            <w:r>
              <w:rPr>
                <w:lang w:val="en-GB" w:eastAsia="en-GB"/>
              </w:rPr>
              <w:t xml:space="preserve"> </w:t>
            </w:r>
            <w:r>
              <w:rPr>
                <w:rFonts w:ascii="Arial" w:hAnsi="Arial" w:cs="Arial"/>
                <w:color w:val="000000"/>
                <w:sz w:val="14"/>
                <w:szCs w:val="14"/>
                <w:lang w:val="en-GB" w:eastAsia="en-GB"/>
              </w:rPr>
              <w:t>Route of exposure</w:t>
            </w:r>
          </w:p>
        </w:tc>
        <w:tc>
          <w:tcPr>
            <w:tcW w:w="1134" w:type="dxa"/>
            <w:tcBorders>
              <w:top w:val="single" w:sz="6" w:space="0" w:color="auto"/>
              <w:bottom w:val="single" w:sz="6" w:space="0" w:color="auto"/>
            </w:tcBorders>
            <w:shd w:val="clear" w:color="auto" w:fill="D3D3D3"/>
          </w:tcPr>
          <w:p w:rsidR="00000000" w:rsidRDefault="00327D5A">
            <w:pPr>
              <w:widowControl w:val="0"/>
              <w:autoSpaceDE w:val="0"/>
              <w:autoSpaceDN w:val="0"/>
              <w:adjustRightInd w:val="0"/>
              <w:rPr>
                <w:lang w:val="en-GB" w:eastAsia="en-GB"/>
              </w:rPr>
            </w:pPr>
            <w:r>
              <w:rPr>
                <w:rFonts w:ascii="Arial" w:hAnsi="Arial" w:cs="Arial"/>
                <w:color w:val="000000"/>
                <w:sz w:val="14"/>
                <w:szCs w:val="14"/>
                <w:lang w:val="en-GB" w:eastAsia="en-GB"/>
              </w:rPr>
              <w:t>Acute local</w:t>
            </w:r>
          </w:p>
        </w:tc>
        <w:tc>
          <w:tcPr>
            <w:tcW w:w="1134" w:type="dxa"/>
            <w:tcBorders>
              <w:top w:val="single" w:sz="6" w:space="0" w:color="auto"/>
              <w:bottom w:val="single" w:sz="6" w:space="0" w:color="auto"/>
            </w:tcBorders>
            <w:shd w:val="clear" w:color="auto" w:fill="D3D3D3"/>
          </w:tcPr>
          <w:p w:rsidR="00000000" w:rsidRDefault="00327D5A">
            <w:pPr>
              <w:widowControl w:val="0"/>
              <w:autoSpaceDE w:val="0"/>
              <w:autoSpaceDN w:val="0"/>
              <w:adjustRightInd w:val="0"/>
              <w:rPr>
                <w:lang w:val="en-GB" w:eastAsia="en-GB"/>
              </w:rPr>
            </w:pPr>
            <w:r>
              <w:rPr>
                <w:rFonts w:ascii="Arial" w:hAnsi="Arial" w:cs="Arial"/>
                <w:color w:val="000000"/>
                <w:sz w:val="14"/>
                <w:szCs w:val="14"/>
                <w:lang w:val="en-GB" w:eastAsia="en-GB"/>
              </w:rPr>
              <w:t>Acute systemic</w:t>
            </w:r>
          </w:p>
        </w:tc>
        <w:tc>
          <w:tcPr>
            <w:tcW w:w="1134" w:type="dxa"/>
            <w:tcBorders>
              <w:top w:val="single" w:sz="6" w:space="0" w:color="auto"/>
              <w:bottom w:val="single" w:sz="6" w:space="0" w:color="auto"/>
            </w:tcBorders>
            <w:shd w:val="clear" w:color="auto" w:fill="D3D3D3"/>
          </w:tcPr>
          <w:p w:rsidR="00000000" w:rsidRDefault="00327D5A">
            <w:pPr>
              <w:widowControl w:val="0"/>
              <w:autoSpaceDE w:val="0"/>
              <w:autoSpaceDN w:val="0"/>
              <w:adjustRightInd w:val="0"/>
              <w:rPr>
                <w:lang w:val="en-GB" w:eastAsia="en-GB"/>
              </w:rPr>
            </w:pPr>
            <w:r>
              <w:rPr>
                <w:rFonts w:ascii="Arial" w:hAnsi="Arial" w:cs="Arial"/>
                <w:color w:val="000000"/>
                <w:sz w:val="14"/>
                <w:szCs w:val="14"/>
                <w:lang w:val="en-GB" w:eastAsia="en-GB"/>
              </w:rPr>
              <w:t>Chronic local</w:t>
            </w:r>
          </w:p>
        </w:tc>
        <w:tc>
          <w:tcPr>
            <w:tcW w:w="1020" w:type="dxa"/>
            <w:tcBorders>
              <w:top w:val="single" w:sz="6" w:space="0" w:color="auto"/>
              <w:bottom w:val="single" w:sz="6" w:space="0" w:color="auto"/>
            </w:tcBorders>
            <w:shd w:val="clear" w:color="auto" w:fill="D3D3D3"/>
          </w:tcPr>
          <w:p w:rsidR="00000000" w:rsidRDefault="00327D5A">
            <w:pPr>
              <w:widowControl w:val="0"/>
              <w:autoSpaceDE w:val="0"/>
              <w:autoSpaceDN w:val="0"/>
              <w:adjustRightInd w:val="0"/>
              <w:rPr>
                <w:lang w:val="en-GB" w:eastAsia="en-GB"/>
              </w:rPr>
            </w:pPr>
            <w:r>
              <w:rPr>
                <w:rFonts w:ascii="Arial" w:hAnsi="Arial" w:cs="Arial"/>
                <w:color w:val="000000"/>
                <w:sz w:val="14"/>
                <w:szCs w:val="14"/>
                <w:lang w:val="en-GB" w:eastAsia="en-GB"/>
              </w:rPr>
              <w:t>Chronic systemic</w:t>
            </w:r>
          </w:p>
        </w:tc>
        <w:tc>
          <w:tcPr>
            <w:tcW w:w="1020" w:type="dxa"/>
            <w:gridSpan w:val="3"/>
            <w:tcBorders>
              <w:top w:val="single" w:sz="6" w:space="0" w:color="auto"/>
              <w:bottom w:val="single" w:sz="6" w:space="0" w:color="auto"/>
            </w:tcBorders>
            <w:shd w:val="clear" w:color="auto" w:fill="D3D3D3"/>
          </w:tcPr>
          <w:p w:rsidR="00000000" w:rsidRDefault="00327D5A">
            <w:pPr>
              <w:widowControl w:val="0"/>
              <w:autoSpaceDE w:val="0"/>
              <w:autoSpaceDN w:val="0"/>
              <w:adjustRightInd w:val="0"/>
              <w:rPr>
                <w:lang w:val="en-GB" w:eastAsia="en-GB"/>
              </w:rPr>
            </w:pPr>
            <w:r>
              <w:rPr>
                <w:rFonts w:ascii="Arial" w:hAnsi="Arial" w:cs="Arial"/>
                <w:color w:val="000000"/>
                <w:sz w:val="14"/>
                <w:szCs w:val="14"/>
                <w:lang w:val="en-GB" w:eastAsia="en-GB"/>
              </w:rPr>
              <w:t>Chronic local</w:t>
            </w:r>
          </w:p>
        </w:tc>
        <w:tc>
          <w:tcPr>
            <w:tcW w:w="1020" w:type="dxa"/>
            <w:gridSpan w:val="2"/>
            <w:tcBorders>
              <w:top w:val="single" w:sz="6" w:space="0" w:color="auto"/>
              <w:bottom w:val="single" w:sz="6" w:space="0" w:color="auto"/>
            </w:tcBorders>
            <w:shd w:val="clear" w:color="auto" w:fill="D3D3D3"/>
          </w:tcPr>
          <w:p w:rsidR="00000000" w:rsidRDefault="00327D5A">
            <w:pPr>
              <w:widowControl w:val="0"/>
              <w:autoSpaceDE w:val="0"/>
              <w:autoSpaceDN w:val="0"/>
              <w:adjustRightInd w:val="0"/>
              <w:rPr>
                <w:lang w:val="en-GB" w:eastAsia="en-GB"/>
              </w:rPr>
            </w:pPr>
            <w:r>
              <w:rPr>
                <w:rFonts w:ascii="Arial" w:hAnsi="Arial" w:cs="Arial"/>
                <w:color w:val="000000"/>
                <w:sz w:val="14"/>
                <w:szCs w:val="14"/>
                <w:lang w:val="en-GB" w:eastAsia="en-GB"/>
              </w:rPr>
              <w:t>Acute local</w:t>
            </w:r>
          </w:p>
        </w:tc>
        <w:tc>
          <w:tcPr>
            <w:tcW w:w="1020" w:type="dxa"/>
            <w:gridSpan w:val="2"/>
            <w:tcBorders>
              <w:top w:val="single" w:sz="6" w:space="0" w:color="auto"/>
              <w:bottom w:val="single" w:sz="6" w:space="0" w:color="auto"/>
            </w:tcBorders>
            <w:shd w:val="clear" w:color="auto" w:fill="D3D3D3"/>
          </w:tcPr>
          <w:p w:rsidR="00000000" w:rsidRDefault="00327D5A">
            <w:pPr>
              <w:widowControl w:val="0"/>
              <w:autoSpaceDE w:val="0"/>
              <w:autoSpaceDN w:val="0"/>
              <w:adjustRightInd w:val="0"/>
              <w:rPr>
                <w:lang w:val="en-GB" w:eastAsia="en-GB"/>
              </w:rPr>
            </w:pPr>
            <w:r>
              <w:rPr>
                <w:rFonts w:ascii="Arial" w:hAnsi="Arial" w:cs="Arial"/>
                <w:color w:val="000000"/>
                <w:sz w:val="14"/>
                <w:szCs w:val="14"/>
                <w:lang w:val="en-GB" w:eastAsia="en-GB"/>
              </w:rPr>
              <w:t>Acute systemic</w:t>
            </w:r>
          </w:p>
        </w:tc>
        <w:tc>
          <w:tcPr>
            <w:tcW w:w="1020" w:type="dxa"/>
            <w:tcBorders>
              <w:top w:val="single" w:sz="6" w:space="0" w:color="auto"/>
              <w:bottom w:val="single" w:sz="6" w:space="0" w:color="auto"/>
            </w:tcBorders>
            <w:shd w:val="clear" w:color="auto" w:fill="D3D3D3"/>
          </w:tcPr>
          <w:p w:rsidR="00000000" w:rsidRDefault="00327D5A">
            <w:pPr>
              <w:widowControl w:val="0"/>
              <w:autoSpaceDE w:val="0"/>
              <w:autoSpaceDN w:val="0"/>
              <w:adjustRightInd w:val="0"/>
              <w:rPr>
                <w:lang w:val="en-GB" w:eastAsia="en-GB"/>
              </w:rPr>
            </w:pPr>
            <w:r>
              <w:rPr>
                <w:rFonts w:ascii="Arial" w:hAnsi="Arial" w:cs="Arial"/>
                <w:color w:val="000000"/>
                <w:sz w:val="14"/>
                <w:szCs w:val="14"/>
                <w:lang w:val="en-GB" w:eastAsia="en-GB"/>
              </w:rPr>
              <w:t>Chronic systemic</w:t>
            </w:r>
          </w:p>
        </w:tc>
      </w:tr>
      <w:tr w:rsidR="00000000">
        <w:tblPrEx>
          <w:tblCellMar>
            <w:top w:w="0" w:type="dxa"/>
            <w:bottom w:w="0" w:type="dxa"/>
          </w:tblCellMar>
        </w:tblPrEx>
        <w:tc>
          <w:tcPr>
            <w:tcW w:w="2268" w:type="dxa"/>
            <w:tcBorders>
              <w:top w:val="single" w:sz="6" w:space="0" w:color="auto"/>
              <w:bottom w:val="single" w:sz="6" w:space="0" w:color="auto"/>
            </w:tcBorders>
            <w:shd w:val="clear" w:color="auto" w:fill="FFFFFF"/>
          </w:tcPr>
          <w:p w:rsidR="00000000" w:rsidRDefault="00327D5A">
            <w:pPr>
              <w:widowControl w:val="0"/>
              <w:autoSpaceDE w:val="0"/>
              <w:autoSpaceDN w:val="0"/>
              <w:adjustRightInd w:val="0"/>
              <w:rPr>
                <w:lang w:val="en-GB" w:eastAsia="en-GB"/>
              </w:rPr>
            </w:pPr>
            <w:r>
              <w:rPr>
                <w:lang w:val="en-GB" w:eastAsia="en-GB"/>
              </w:rPr>
              <w:t xml:space="preserve"> </w:t>
            </w:r>
            <w:r>
              <w:rPr>
                <w:rFonts w:ascii="Arial" w:hAnsi="Arial" w:cs="Arial"/>
                <w:color w:val="000000"/>
                <w:sz w:val="14"/>
                <w:szCs w:val="14"/>
                <w:lang w:val="en-GB" w:eastAsia="en-GB"/>
              </w:rPr>
              <w:t>Oral</w:t>
            </w:r>
          </w:p>
        </w:tc>
        <w:tc>
          <w:tcPr>
            <w:tcW w:w="1134" w:type="dxa"/>
            <w:tcBorders>
              <w:top w:val="single" w:sz="6" w:space="0" w:color="auto"/>
              <w:bottom w:val="single" w:sz="6" w:space="0" w:color="auto"/>
            </w:tcBorders>
            <w:shd w:val="clear" w:color="auto" w:fill="FFFFFF"/>
          </w:tcPr>
          <w:p w:rsidR="00000000" w:rsidRDefault="00327D5A">
            <w:pPr>
              <w:widowControl w:val="0"/>
              <w:autoSpaceDE w:val="0"/>
              <w:autoSpaceDN w:val="0"/>
              <w:adjustRightInd w:val="0"/>
              <w:rPr>
                <w:lang w:val="en-GB" w:eastAsia="en-GB"/>
              </w:rPr>
            </w:pPr>
          </w:p>
        </w:tc>
        <w:tc>
          <w:tcPr>
            <w:tcW w:w="1134" w:type="dxa"/>
            <w:tcBorders>
              <w:top w:val="single" w:sz="6" w:space="0" w:color="auto"/>
              <w:bottom w:val="single" w:sz="6" w:space="0" w:color="auto"/>
            </w:tcBorders>
            <w:shd w:val="clear" w:color="auto" w:fill="FFFFFF"/>
          </w:tcPr>
          <w:p w:rsidR="00000000" w:rsidRDefault="00327D5A">
            <w:pPr>
              <w:widowControl w:val="0"/>
              <w:autoSpaceDE w:val="0"/>
              <w:autoSpaceDN w:val="0"/>
              <w:adjustRightInd w:val="0"/>
              <w:rPr>
                <w:lang w:val="en-GB" w:eastAsia="en-GB"/>
              </w:rPr>
            </w:pPr>
          </w:p>
        </w:tc>
        <w:tc>
          <w:tcPr>
            <w:tcW w:w="1134" w:type="dxa"/>
            <w:tcBorders>
              <w:top w:val="single" w:sz="6" w:space="0" w:color="auto"/>
              <w:bottom w:val="single" w:sz="6" w:space="0" w:color="auto"/>
            </w:tcBorders>
            <w:shd w:val="clear" w:color="auto" w:fill="FFFFFF"/>
          </w:tcPr>
          <w:p w:rsidR="00000000" w:rsidRDefault="00327D5A">
            <w:pPr>
              <w:widowControl w:val="0"/>
              <w:autoSpaceDE w:val="0"/>
              <w:autoSpaceDN w:val="0"/>
              <w:adjustRightInd w:val="0"/>
              <w:rPr>
                <w:lang w:val="en-GB" w:eastAsia="en-GB"/>
              </w:rPr>
            </w:pPr>
            <w:r>
              <w:rPr>
                <w:rFonts w:ascii="Arial" w:hAnsi="Arial" w:cs="Arial"/>
                <w:color w:val="000000"/>
                <w:sz w:val="14"/>
                <w:szCs w:val="14"/>
                <w:lang w:val="en-GB" w:eastAsia="en-GB"/>
              </w:rPr>
              <w:t>VND</w:t>
            </w:r>
          </w:p>
        </w:tc>
        <w:tc>
          <w:tcPr>
            <w:tcW w:w="1020" w:type="dxa"/>
            <w:tcBorders>
              <w:top w:val="single" w:sz="6" w:space="0" w:color="auto"/>
              <w:bottom w:val="single" w:sz="6" w:space="0" w:color="auto"/>
            </w:tcBorders>
            <w:shd w:val="clear" w:color="auto" w:fill="FFFFFF"/>
          </w:tcPr>
          <w:p w:rsidR="00000000" w:rsidRDefault="00327D5A">
            <w:pPr>
              <w:widowControl w:val="0"/>
              <w:autoSpaceDE w:val="0"/>
              <w:autoSpaceDN w:val="0"/>
              <w:adjustRightInd w:val="0"/>
              <w:rPr>
                <w:lang w:val="en-GB" w:eastAsia="en-GB"/>
              </w:rPr>
            </w:pPr>
            <w:r>
              <w:rPr>
                <w:rFonts w:ascii="Arial" w:hAnsi="Arial" w:cs="Arial"/>
                <w:color w:val="000000"/>
                <w:sz w:val="14"/>
                <w:szCs w:val="14"/>
                <w:lang w:val="en-GB" w:eastAsia="en-GB"/>
              </w:rPr>
              <w:t>1,3 mg/kg/d</w:t>
            </w:r>
          </w:p>
        </w:tc>
        <w:tc>
          <w:tcPr>
            <w:tcW w:w="1020" w:type="dxa"/>
            <w:gridSpan w:val="3"/>
            <w:tcBorders>
              <w:top w:val="single" w:sz="6" w:space="0" w:color="auto"/>
              <w:bottom w:val="single" w:sz="6" w:space="0" w:color="auto"/>
            </w:tcBorders>
            <w:shd w:val="clear" w:color="auto" w:fill="FFFFFF"/>
          </w:tcPr>
          <w:p w:rsidR="00000000" w:rsidRDefault="00327D5A">
            <w:pPr>
              <w:widowControl w:val="0"/>
              <w:autoSpaceDE w:val="0"/>
              <w:autoSpaceDN w:val="0"/>
              <w:adjustRightInd w:val="0"/>
              <w:rPr>
                <w:lang w:val="en-GB" w:eastAsia="en-GB"/>
              </w:rPr>
            </w:pPr>
          </w:p>
        </w:tc>
        <w:tc>
          <w:tcPr>
            <w:tcW w:w="1020" w:type="dxa"/>
            <w:gridSpan w:val="2"/>
            <w:tcBorders>
              <w:top w:val="single" w:sz="6" w:space="0" w:color="auto"/>
              <w:bottom w:val="single" w:sz="6" w:space="0" w:color="auto"/>
            </w:tcBorders>
            <w:shd w:val="clear" w:color="auto" w:fill="FFFFFF"/>
          </w:tcPr>
          <w:p w:rsidR="00000000" w:rsidRDefault="00327D5A">
            <w:pPr>
              <w:widowControl w:val="0"/>
              <w:autoSpaceDE w:val="0"/>
              <w:autoSpaceDN w:val="0"/>
              <w:adjustRightInd w:val="0"/>
              <w:rPr>
                <w:lang w:val="en-GB" w:eastAsia="en-GB"/>
              </w:rPr>
            </w:pPr>
          </w:p>
        </w:tc>
        <w:tc>
          <w:tcPr>
            <w:tcW w:w="1020" w:type="dxa"/>
            <w:gridSpan w:val="2"/>
            <w:tcBorders>
              <w:top w:val="single" w:sz="6" w:space="0" w:color="auto"/>
              <w:bottom w:val="single" w:sz="6" w:space="0" w:color="auto"/>
            </w:tcBorders>
            <w:shd w:val="clear" w:color="auto" w:fill="FFFFFF"/>
          </w:tcPr>
          <w:p w:rsidR="00000000" w:rsidRDefault="00327D5A">
            <w:pPr>
              <w:widowControl w:val="0"/>
              <w:autoSpaceDE w:val="0"/>
              <w:autoSpaceDN w:val="0"/>
              <w:adjustRightInd w:val="0"/>
              <w:rPr>
                <w:lang w:val="en-GB" w:eastAsia="en-GB"/>
              </w:rPr>
            </w:pPr>
          </w:p>
        </w:tc>
        <w:tc>
          <w:tcPr>
            <w:tcW w:w="1020" w:type="dxa"/>
            <w:tcBorders>
              <w:top w:val="single" w:sz="6" w:space="0" w:color="auto"/>
              <w:bottom w:val="single" w:sz="6" w:space="0" w:color="auto"/>
            </w:tcBorders>
            <w:shd w:val="clear" w:color="auto" w:fill="FFFFFF"/>
          </w:tcPr>
          <w:p w:rsidR="00000000" w:rsidRDefault="00327D5A">
            <w:pPr>
              <w:widowControl w:val="0"/>
              <w:autoSpaceDE w:val="0"/>
              <w:autoSpaceDN w:val="0"/>
              <w:adjustRightInd w:val="0"/>
              <w:rPr>
                <w:lang w:val="en-GB" w:eastAsia="en-GB"/>
              </w:rPr>
            </w:pPr>
          </w:p>
        </w:tc>
      </w:tr>
      <w:tr w:rsidR="00000000">
        <w:tblPrEx>
          <w:tblCellMar>
            <w:top w:w="0" w:type="dxa"/>
            <w:bottom w:w="0" w:type="dxa"/>
          </w:tblCellMar>
        </w:tblPrEx>
        <w:tc>
          <w:tcPr>
            <w:tcW w:w="2268" w:type="dxa"/>
            <w:tcBorders>
              <w:top w:val="single" w:sz="6" w:space="0" w:color="auto"/>
              <w:bottom w:val="single" w:sz="6" w:space="0" w:color="auto"/>
            </w:tcBorders>
            <w:shd w:val="clear" w:color="auto" w:fill="FFFFFF"/>
          </w:tcPr>
          <w:p w:rsidR="00000000" w:rsidRDefault="00327D5A">
            <w:pPr>
              <w:widowControl w:val="0"/>
              <w:autoSpaceDE w:val="0"/>
              <w:autoSpaceDN w:val="0"/>
              <w:adjustRightInd w:val="0"/>
              <w:rPr>
                <w:lang w:val="en-GB" w:eastAsia="en-GB"/>
              </w:rPr>
            </w:pPr>
            <w:r>
              <w:rPr>
                <w:lang w:val="en-GB" w:eastAsia="en-GB"/>
              </w:rPr>
              <w:t xml:space="preserve"> </w:t>
            </w:r>
            <w:r>
              <w:rPr>
                <w:rFonts w:ascii="Arial" w:hAnsi="Arial" w:cs="Arial"/>
                <w:color w:val="000000"/>
                <w:sz w:val="14"/>
                <w:szCs w:val="14"/>
                <w:lang w:val="en-GB" w:eastAsia="en-GB"/>
              </w:rPr>
              <w:t>Inhalation</w:t>
            </w:r>
          </w:p>
        </w:tc>
        <w:tc>
          <w:tcPr>
            <w:tcW w:w="1134" w:type="dxa"/>
            <w:tcBorders>
              <w:top w:val="single" w:sz="6" w:space="0" w:color="auto"/>
              <w:bottom w:val="single" w:sz="6" w:space="0" w:color="auto"/>
            </w:tcBorders>
            <w:shd w:val="clear" w:color="auto" w:fill="FFFFFF"/>
          </w:tcPr>
          <w:p w:rsidR="00000000" w:rsidRDefault="00327D5A">
            <w:pPr>
              <w:widowControl w:val="0"/>
              <w:autoSpaceDE w:val="0"/>
              <w:autoSpaceDN w:val="0"/>
              <w:adjustRightInd w:val="0"/>
              <w:rPr>
                <w:lang w:val="en-GB" w:eastAsia="en-GB"/>
              </w:rPr>
            </w:pPr>
          </w:p>
        </w:tc>
        <w:tc>
          <w:tcPr>
            <w:tcW w:w="1134" w:type="dxa"/>
            <w:tcBorders>
              <w:top w:val="single" w:sz="6" w:space="0" w:color="auto"/>
              <w:bottom w:val="single" w:sz="6" w:space="0" w:color="auto"/>
            </w:tcBorders>
            <w:shd w:val="clear" w:color="auto" w:fill="FFFFFF"/>
          </w:tcPr>
          <w:p w:rsidR="00000000" w:rsidRDefault="00327D5A">
            <w:pPr>
              <w:widowControl w:val="0"/>
              <w:autoSpaceDE w:val="0"/>
              <w:autoSpaceDN w:val="0"/>
              <w:adjustRightInd w:val="0"/>
              <w:rPr>
                <w:lang w:val="en-GB" w:eastAsia="en-GB"/>
              </w:rPr>
            </w:pPr>
          </w:p>
        </w:tc>
        <w:tc>
          <w:tcPr>
            <w:tcW w:w="1134" w:type="dxa"/>
            <w:tcBorders>
              <w:top w:val="single" w:sz="6" w:space="0" w:color="auto"/>
              <w:bottom w:val="single" w:sz="6" w:space="0" w:color="auto"/>
            </w:tcBorders>
            <w:shd w:val="clear" w:color="auto" w:fill="FFFFFF"/>
          </w:tcPr>
          <w:p w:rsidR="00000000" w:rsidRDefault="00327D5A">
            <w:pPr>
              <w:widowControl w:val="0"/>
              <w:autoSpaceDE w:val="0"/>
              <w:autoSpaceDN w:val="0"/>
              <w:adjustRightInd w:val="0"/>
              <w:rPr>
                <w:lang w:val="en-GB" w:eastAsia="en-GB"/>
              </w:rPr>
            </w:pPr>
            <w:r>
              <w:rPr>
                <w:rFonts w:ascii="Arial" w:hAnsi="Arial" w:cs="Arial"/>
                <w:color w:val="000000"/>
                <w:sz w:val="14"/>
                <w:szCs w:val="14"/>
                <w:lang w:val="en-GB" w:eastAsia="en-GB"/>
              </w:rPr>
              <w:t>VND</w:t>
            </w:r>
          </w:p>
        </w:tc>
        <w:tc>
          <w:tcPr>
            <w:tcW w:w="1020" w:type="dxa"/>
            <w:tcBorders>
              <w:top w:val="single" w:sz="6" w:space="0" w:color="auto"/>
              <w:bottom w:val="single" w:sz="6" w:space="0" w:color="auto"/>
            </w:tcBorders>
            <w:shd w:val="clear" w:color="auto" w:fill="FFFFFF"/>
          </w:tcPr>
          <w:p w:rsidR="00000000" w:rsidRDefault="00327D5A">
            <w:pPr>
              <w:widowControl w:val="0"/>
              <w:autoSpaceDE w:val="0"/>
              <w:autoSpaceDN w:val="0"/>
              <w:adjustRightInd w:val="0"/>
              <w:rPr>
                <w:lang w:val="en-GB" w:eastAsia="en-GB"/>
              </w:rPr>
            </w:pPr>
            <w:r>
              <w:rPr>
                <w:rFonts w:ascii="Arial" w:hAnsi="Arial" w:cs="Arial"/>
                <w:color w:val="000000"/>
                <w:sz w:val="14"/>
                <w:szCs w:val="14"/>
                <w:lang w:val="en-GB" w:eastAsia="en-GB"/>
              </w:rPr>
              <w:t>34,5</w:t>
            </w:r>
          </w:p>
        </w:tc>
        <w:tc>
          <w:tcPr>
            <w:tcW w:w="1020" w:type="dxa"/>
            <w:gridSpan w:val="3"/>
            <w:tcBorders>
              <w:top w:val="single" w:sz="6" w:space="0" w:color="auto"/>
              <w:bottom w:val="single" w:sz="6" w:space="0" w:color="auto"/>
            </w:tcBorders>
            <w:shd w:val="clear" w:color="auto" w:fill="FFFFFF"/>
          </w:tcPr>
          <w:p w:rsidR="00000000" w:rsidRDefault="00327D5A">
            <w:pPr>
              <w:widowControl w:val="0"/>
              <w:autoSpaceDE w:val="0"/>
              <w:autoSpaceDN w:val="0"/>
              <w:adjustRightInd w:val="0"/>
              <w:rPr>
                <w:lang w:val="en-GB" w:eastAsia="en-GB"/>
              </w:rPr>
            </w:pPr>
            <w:r>
              <w:rPr>
                <w:rFonts w:ascii="Arial" w:hAnsi="Arial" w:cs="Arial"/>
                <w:color w:val="000000"/>
                <w:sz w:val="14"/>
                <w:szCs w:val="14"/>
                <w:lang w:val="en-GB" w:eastAsia="en-GB"/>
              </w:rPr>
              <w:t>275 mg/m3</w:t>
            </w:r>
          </w:p>
        </w:tc>
        <w:tc>
          <w:tcPr>
            <w:tcW w:w="1020" w:type="dxa"/>
            <w:gridSpan w:val="2"/>
            <w:tcBorders>
              <w:top w:val="single" w:sz="6" w:space="0" w:color="auto"/>
              <w:bottom w:val="single" w:sz="6" w:space="0" w:color="auto"/>
            </w:tcBorders>
            <w:shd w:val="clear" w:color="auto" w:fill="FFFFFF"/>
          </w:tcPr>
          <w:p w:rsidR="00000000" w:rsidRDefault="00327D5A">
            <w:pPr>
              <w:widowControl w:val="0"/>
              <w:autoSpaceDE w:val="0"/>
              <w:autoSpaceDN w:val="0"/>
              <w:adjustRightInd w:val="0"/>
              <w:rPr>
                <w:lang w:val="en-GB" w:eastAsia="en-GB"/>
              </w:rPr>
            </w:pPr>
            <w:r>
              <w:rPr>
                <w:rFonts w:ascii="Arial" w:hAnsi="Arial" w:cs="Arial"/>
                <w:color w:val="000000"/>
                <w:sz w:val="14"/>
                <w:szCs w:val="14"/>
                <w:lang w:val="en-GB" w:eastAsia="en-GB"/>
              </w:rPr>
              <w:t>VND</w:t>
            </w:r>
          </w:p>
        </w:tc>
        <w:tc>
          <w:tcPr>
            <w:tcW w:w="1020" w:type="dxa"/>
            <w:gridSpan w:val="2"/>
            <w:tcBorders>
              <w:top w:val="single" w:sz="6" w:space="0" w:color="auto"/>
              <w:bottom w:val="single" w:sz="6" w:space="0" w:color="auto"/>
            </w:tcBorders>
            <w:shd w:val="clear" w:color="auto" w:fill="FFFFFF"/>
          </w:tcPr>
          <w:p w:rsidR="00000000" w:rsidRDefault="00327D5A">
            <w:pPr>
              <w:widowControl w:val="0"/>
              <w:autoSpaceDE w:val="0"/>
              <w:autoSpaceDN w:val="0"/>
              <w:adjustRightInd w:val="0"/>
              <w:rPr>
                <w:lang w:val="en-GB" w:eastAsia="en-GB"/>
              </w:rPr>
            </w:pPr>
            <w:r>
              <w:rPr>
                <w:rFonts w:ascii="Arial" w:hAnsi="Arial" w:cs="Arial"/>
                <w:color w:val="000000"/>
                <w:sz w:val="14"/>
                <w:szCs w:val="14"/>
                <w:lang w:val="en-GB" w:eastAsia="en-GB"/>
              </w:rPr>
              <w:t>VND</w:t>
            </w:r>
          </w:p>
        </w:tc>
        <w:tc>
          <w:tcPr>
            <w:tcW w:w="1020" w:type="dxa"/>
            <w:tcBorders>
              <w:top w:val="single" w:sz="6" w:space="0" w:color="auto"/>
              <w:bottom w:val="single" w:sz="6" w:space="0" w:color="auto"/>
            </w:tcBorders>
            <w:shd w:val="clear" w:color="auto" w:fill="FFFFFF"/>
          </w:tcPr>
          <w:p w:rsidR="00000000" w:rsidRDefault="00327D5A">
            <w:pPr>
              <w:widowControl w:val="0"/>
              <w:autoSpaceDE w:val="0"/>
              <w:autoSpaceDN w:val="0"/>
              <w:adjustRightInd w:val="0"/>
              <w:rPr>
                <w:lang w:val="en-GB" w:eastAsia="en-GB"/>
              </w:rPr>
            </w:pPr>
            <w:r>
              <w:rPr>
                <w:rFonts w:ascii="Arial" w:hAnsi="Arial" w:cs="Arial"/>
                <w:color w:val="000000"/>
                <w:sz w:val="14"/>
                <w:szCs w:val="14"/>
                <w:lang w:val="en-GB" w:eastAsia="en-GB"/>
              </w:rPr>
              <w:t>138 mg/m3</w:t>
            </w:r>
          </w:p>
        </w:tc>
      </w:tr>
      <w:tr w:rsidR="00000000">
        <w:tblPrEx>
          <w:tblCellMar>
            <w:top w:w="0" w:type="dxa"/>
            <w:bottom w:w="0" w:type="dxa"/>
          </w:tblCellMar>
        </w:tblPrEx>
        <w:tc>
          <w:tcPr>
            <w:tcW w:w="2268" w:type="dxa"/>
            <w:shd w:val="clear" w:color="auto" w:fill="FFFFFF"/>
          </w:tcPr>
          <w:p w:rsidR="00000000" w:rsidRDefault="00327D5A">
            <w:pPr>
              <w:widowControl w:val="0"/>
              <w:autoSpaceDE w:val="0"/>
              <w:autoSpaceDN w:val="0"/>
              <w:adjustRightInd w:val="0"/>
              <w:rPr>
                <w:lang w:val="en-GB" w:eastAsia="en-GB"/>
              </w:rPr>
            </w:pPr>
            <w:r>
              <w:rPr>
                <w:lang w:val="en-GB" w:eastAsia="en-GB"/>
              </w:rPr>
              <w:t xml:space="preserve"> </w:t>
            </w:r>
            <w:r>
              <w:rPr>
                <w:rFonts w:ascii="Arial" w:hAnsi="Arial" w:cs="Arial"/>
                <w:color w:val="000000"/>
                <w:sz w:val="14"/>
                <w:szCs w:val="14"/>
                <w:lang w:val="en-GB" w:eastAsia="en-GB"/>
              </w:rPr>
              <w:t>Skin</w:t>
            </w:r>
          </w:p>
        </w:tc>
        <w:tc>
          <w:tcPr>
            <w:tcW w:w="1134" w:type="dxa"/>
            <w:shd w:val="clear" w:color="auto" w:fill="FFFFFF"/>
          </w:tcPr>
          <w:p w:rsidR="00000000" w:rsidRDefault="00327D5A">
            <w:pPr>
              <w:widowControl w:val="0"/>
              <w:autoSpaceDE w:val="0"/>
              <w:autoSpaceDN w:val="0"/>
              <w:adjustRightInd w:val="0"/>
              <w:rPr>
                <w:lang w:val="en-GB" w:eastAsia="en-GB"/>
              </w:rPr>
            </w:pPr>
          </w:p>
        </w:tc>
        <w:tc>
          <w:tcPr>
            <w:tcW w:w="1134" w:type="dxa"/>
            <w:shd w:val="clear" w:color="auto" w:fill="FFFFFF"/>
          </w:tcPr>
          <w:p w:rsidR="00000000" w:rsidRDefault="00327D5A">
            <w:pPr>
              <w:widowControl w:val="0"/>
              <w:autoSpaceDE w:val="0"/>
              <w:autoSpaceDN w:val="0"/>
              <w:adjustRightInd w:val="0"/>
              <w:rPr>
                <w:lang w:val="en-GB" w:eastAsia="en-GB"/>
              </w:rPr>
            </w:pPr>
          </w:p>
        </w:tc>
        <w:tc>
          <w:tcPr>
            <w:tcW w:w="1134" w:type="dxa"/>
            <w:shd w:val="clear" w:color="auto" w:fill="FFFFFF"/>
          </w:tcPr>
          <w:p w:rsidR="00000000" w:rsidRDefault="00327D5A">
            <w:pPr>
              <w:widowControl w:val="0"/>
              <w:autoSpaceDE w:val="0"/>
              <w:autoSpaceDN w:val="0"/>
              <w:adjustRightInd w:val="0"/>
              <w:rPr>
                <w:lang w:val="en-GB" w:eastAsia="en-GB"/>
              </w:rPr>
            </w:pPr>
            <w:r>
              <w:rPr>
                <w:rFonts w:ascii="Arial" w:hAnsi="Arial" w:cs="Arial"/>
                <w:color w:val="000000"/>
                <w:sz w:val="14"/>
                <w:szCs w:val="14"/>
                <w:lang w:val="en-GB" w:eastAsia="en-GB"/>
              </w:rPr>
              <w:t>VND</w:t>
            </w:r>
          </w:p>
        </w:tc>
        <w:tc>
          <w:tcPr>
            <w:tcW w:w="1020" w:type="dxa"/>
            <w:shd w:val="clear" w:color="auto" w:fill="FFFFFF"/>
          </w:tcPr>
          <w:p w:rsidR="00000000" w:rsidRDefault="00327D5A">
            <w:pPr>
              <w:widowControl w:val="0"/>
              <w:autoSpaceDE w:val="0"/>
              <w:autoSpaceDN w:val="0"/>
              <w:adjustRightInd w:val="0"/>
              <w:rPr>
                <w:lang w:val="en-GB" w:eastAsia="en-GB"/>
              </w:rPr>
            </w:pPr>
            <w:r>
              <w:rPr>
                <w:rFonts w:ascii="Arial" w:hAnsi="Arial" w:cs="Arial"/>
                <w:color w:val="000000"/>
                <w:sz w:val="14"/>
                <w:szCs w:val="14"/>
                <w:lang w:val="en-GB" w:eastAsia="en-GB"/>
              </w:rPr>
              <w:t>23 mg/kg/d</w:t>
            </w:r>
          </w:p>
        </w:tc>
        <w:tc>
          <w:tcPr>
            <w:tcW w:w="1020" w:type="dxa"/>
            <w:gridSpan w:val="3"/>
            <w:shd w:val="clear" w:color="auto" w:fill="FFFFFF"/>
          </w:tcPr>
          <w:p w:rsidR="00000000" w:rsidRDefault="00327D5A">
            <w:pPr>
              <w:widowControl w:val="0"/>
              <w:autoSpaceDE w:val="0"/>
              <w:autoSpaceDN w:val="0"/>
              <w:adjustRightInd w:val="0"/>
              <w:rPr>
                <w:lang w:val="en-GB" w:eastAsia="en-GB"/>
              </w:rPr>
            </w:pPr>
            <w:r>
              <w:rPr>
                <w:rFonts w:ascii="Arial" w:hAnsi="Arial" w:cs="Arial"/>
                <w:color w:val="000000"/>
                <w:sz w:val="14"/>
                <w:szCs w:val="14"/>
                <w:lang w:val="en-GB" w:eastAsia="en-GB"/>
              </w:rPr>
              <w:t>VND</w:t>
            </w:r>
          </w:p>
        </w:tc>
        <w:tc>
          <w:tcPr>
            <w:tcW w:w="1020" w:type="dxa"/>
            <w:gridSpan w:val="2"/>
            <w:shd w:val="clear" w:color="auto" w:fill="FFFFFF"/>
          </w:tcPr>
          <w:p w:rsidR="00000000" w:rsidRDefault="00327D5A">
            <w:pPr>
              <w:widowControl w:val="0"/>
              <w:autoSpaceDE w:val="0"/>
              <w:autoSpaceDN w:val="0"/>
              <w:adjustRightInd w:val="0"/>
              <w:rPr>
                <w:lang w:val="en-GB" w:eastAsia="en-GB"/>
              </w:rPr>
            </w:pPr>
            <w:r>
              <w:rPr>
                <w:rFonts w:ascii="Arial" w:hAnsi="Arial" w:cs="Arial"/>
                <w:color w:val="000000"/>
                <w:sz w:val="14"/>
                <w:szCs w:val="14"/>
                <w:lang w:val="en-GB" w:eastAsia="en-GB"/>
              </w:rPr>
              <w:t>39,4 mg/kg/d</w:t>
            </w:r>
          </w:p>
        </w:tc>
        <w:tc>
          <w:tcPr>
            <w:tcW w:w="1020" w:type="dxa"/>
            <w:gridSpan w:val="2"/>
            <w:shd w:val="clear" w:color="auto" w:fill="FFFFFF"/>
          </w:tcPr>
          <w:p w:rsidR="00000000" w:rsidRDefault="00327D5A">
            <w:pPr>
              <w:widowControl w:val="0"/>
              <w:autoSpaceDE w:val="0"/>
              <w:autoSpaceDN w:val="0"/>
              <w:adjustRightInd w:val="0"/>
              <w:rPr>
                <w:lang w:val="en-GB" w:eastAsia="en-GB"/>
              </w:rPr>
            </w:pPr>
          </w:p>
        </w:tc>
        <w:tc>
          <w:tcPr>
            <w:tcW w:w="1020" w:type="dxa"/>
            <w:shd w:val="clear" w:color="auto" w:fill="FFFFFF"/>
          </w:tcPr>
          <w:p w:rsidR="00000000" w:rsidRDefault="00327D5A">
            <w:pPr>
              <w:widowControl w:val="0"/>
              <w:autoSpaceDE w:val="0"/>
              <w:autoSpaceDN w:val="0"/>
              <w:adjustRightInd w:val="0"/>
              <w:rPr>
                <w:lang w:val="en-GB" w:eastAsia="en-GB"/>
              </w:rPr>
            </w:pPr>
          </w:p>
        </w:tc>
      </w:tr>
    </w:tbl>
    <w:p w:rsidR="00000000" w:rsidRDefault="00327D5A">
      <w:pPr>
        <w:widowControl w:val="0"/>
        <w:autoSpaceDE w:val="0"/>
        <w:autoSpaceDN w:val="0"/>
        <w:adjustRightInd w:val="0"/>
        <w:jc w:val="both"/>
        <w:rPr>
          <w:lang w:val="en-GB" w:eastAsia="en-GB"/>
        </w:rPr>
      </w:pPr>
    </w:p>
    <w:p w:rsidR="00000000" w:rsidRDefault="00327D5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Legend:</w:t>
      </w:r>
    </w:p>
    <w:p w:rsidR="00000000" w:rsidRDefault="00327D5A">
      <w:pPr>
        <w:widowControl w:val="0"/>
        <w:autoSpaceDE w:val="0"/>
        <w:autoSpaceDN w:val="0"/>
        <w:adjustRightInd w:val="0"/>
        <w:jc w:val="both"/>
        <w:rPr>
          <w:lang w:val="en-GB" w:eastAsia="en-GB"/>
        </w:rPr>
      </w:pPr>
    </w:p>
    <w:p w:rsidR="00000000" w:rsidRDefault="00327D5A">
      <w:pPr>
        <w:widowControl w:val="0"/>
        <w:autoSpaceDE w:val="0"/>
        <w:autoSpaceDN w:val="0"/>
        <w:adjustRightInd w:val="0"/>
        <w:jc w:val="both"/>
        <w:rPr>
          <w:lang w:val="en-GB" w:eastAsia="en-GB"/>
        </w:rPr>
      </w:pPr>
    </w:p>
    <w:p w:rsidR="00000000" w:rsidRDefault="00327D5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(C) = CEILING   ;   INHAL = Inhalable Fraction   ;   RESP = Respirable Fraction   ;   THORA = Thoracic Fraction.</w:t>
      </w:r>
    </w:p>
    <w:p w:rsidR="00000000" w:rsidRDefault="00327D5A">
      <w:pPr>
        <w:widowControl w:val="0"/>
        <w:autoSpaceDE w:val="0"/>
        <w:autoSpaceDN w:val="0"/>
        <w:adjustRightInd w:val="0"/>
        <w:jc w:val="both"/>
        <w:rPr>
          <w:lang w:val="en-GB" w:eastAsia="en-GB"/>
        </w:rPr>
      </w:pPr>
    </w:p>
    <w:p w:rsidR="00000000" w:rsidRDefault="00327D5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VND = hazard identified but no DNEL/PNEC available   ;   NEA = no exposure expected   ;   NPI = no hazard identified.</w:t>
      </w:r>
    </w:p>
    <w:p w:rsidR="00000000" w:rsidRDefault="00327D5A">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FFFFFF"/>
          </w:tcPr>
          <w:p w:rsidR="00000000" w:rsidRDefault="00327D5A">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8.2. Exposure controls</w:t>
            </w:r>
          </w:p>
        </w:tc>
      </w:tr>
    </w:tbl>
    <w:p w:rsidR="00000000" w:rsidRDefault="00327D5A">
      <w:pPr>
        <w:widowControl w:val="0"/>
        <w:autoSpaceDE w:val="0"/>
        <w:autoSpaceDN w:val="0"/>
        <w:adjustRightInd w:val="0"/>
        <w:jc w:val="both"/>
        <w:rPr>
          <w:lang w:val="en-GB" w:eastAsia="en-GB"/>
        </w:rPr>
      </w:pPr>
    </w:p>
    <w:p w:rsidR="00000000" w:rsidRDefault="00327D5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As the use of adequate technical equipment must always take priority over personal protective equipment, make sure that the workplace is well aired through effective local aspiration.</w:t>
      </w:r>
    </w:p>
    <w:p w:rsidR="00000000" w:rsidRDefault="00327D5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When choosing personal protective equipment, ask your chemical substance supplier for advice.</w:t>
      </w:r>
    </w:p>
    <w:p w:rsidR="00000000" w:rsidRDefault="00327D5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Personal protective equipment must be CE marked, showing that it complies with applicable standards.</w:t>
      </w:r>
    </w:p>
    <w:p w:rsidR="00000000" w:rsidRDefault="00327D5A">
      <w:pPr>
        <w:widowControl w:val="0"/>
        <w:autoSpaceDE w:val="0"/>
        <w:autoSpaceDN w:val="0"/>
        <w:adjustRightInd w:val="0"/>
        <w:jc w:val="both"/>
        <w:rPr>
          <w:lang w:val="en-GB" w:eastAsia="en-GB"/>
        </w:rPr>
      </w:pPr>
    </w:p>
    <w:p w:rsidR="00000000" w:rsidRDefault="00327D5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Provide an emergency shower with face and eye wash station.</w:t>
      </w:r>
    </w:p>
    <w:p w:rsidR="00000000" w:rsidRDefault="00327D5A">
      <w:pPr>
        <w:widowControl w:val="0"/>
        <w:autoSpaceDE w:val="0"/>
        <w:autoSpaceDN w:val="0"/>
        <w:adjustRightInd w:val="0"/>
        <w:jc w:val="both"/>
        <w:rPr>
          <w:lang w:val="en-GB" w:eastAsia="en-GB"/>
        </w:rPr>
      </w:pPr>
    </w:p>
    <w:p w:rsidR="00000000" w:rsidRDefault="00327D5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HAND PROTECTION</w:t>
      </w:r>
    </w:p>
    <w:p w:rsidR="00000000" w:rsidRDefault="00327D5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Protect hands with category III work gloves (see standard EN 374).</w:t>
      </w:r>
    </w:p>
    <w:p w:rsidR="00000000" w:rsidRDefault="00327D5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The following should be considered when choosing work glove material: compatibility, degradation, failure time and permeability.</w:t>
      </w:r>
    </w:p>
    <w:p w:rsidR="00000000" w:rsidRDefault="00327D5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The work gloves' resistance to chemical age</w:t>
      </w:r>
      <w:r>
        <w:rPr>
          <w:rFonts w:ascii="Arial" w:hAnsi="Arial" w:cs="Arial"/>
          <w:color w:val="000000"/>
          <w:sz w:val="16"/>
          <w:szCs w:val="16"/>
          <w:lang w:val="en-GB" w:eastAsia="en-GB"/>
        </w:rPr>
        <w:t>nts should be checked before use, as it can be unpredictable. The gloves' wear time depends on the duration and type of use.</w:t>
      </w:r>
    </w:p>
    <w:p w:rsidR="00000000" w:rsidRDefault="00327D5A">
      <w:pPr>
        <w:widowControl w:val="0"/>
        <w:autoSpaceDE w:val="0"/>
        <w:autoSpaceDN w:val="0"/>
        <w:adjustRightInd w:val="0"/>
        <w:jc w:val="both"/>
        <w:rPr>
          <w:lang w:val="en-GB" w:eastAsia="en-GB"/>
        </w:rPr>
      </w:pPr>
    </w:p>
    <w:p w:rsidR="00000000" w:rsidRDefault="00327D5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SKIN PROTECTION</w:t>
      </w:r>
    </w:p>
    <w:p w:rsidR="00000000" w:rsidRDefault="00327D5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Wear category II professional long-sleeved overalls and safety footwear (see Directive 89/686/EEC and standard EN </w:t>
      </w:r>
      <w:r>
        <w:rPr>
          <w:rFonts w:ascii="Arial" w:hAnsi="Arial" w:cs="Arial"/>
          <w:color w:val="000000"/>
          <w:sz w:val="16"/>
          <w:szCs w:val="16"/>
          <w:lang w:val="en-GB" w:eastAsia="en-GB"/>
        </w:rPr>
        <w:t>ISO 20344). Wash body with soap and water after removing protective clothing.</w:t>
      </w:r>
    </w:p>
    <w:p w:rsidR="00000000" w:rsidRDefault="00327D5A">
      <w:pPr>
        <w:widowControl w:val="0"/>
        <w:autoSpaceDE w:val="0"/>
        <w:autoSpaceDN w:val="0"/>
        <w:adjustRightInd w:val="0"/>
        <w:jc w:val="both"/>
        <w:rPr>
          <w:lang w:val="en-GB" w:eastAsia="en-GB"/>
        </w:rPr>
      </w:pPr>
    </w:p>
    <w:p w:rsidR="00000000" w:rsidRDefault="00327D5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Consider the appropriateness of providing antistatic clothing in the case of working environments in which there is a risk of explosion.</w:t>
      </w:r>
    </w:p>
    <w:p w:rsidR="00000000" w:rsidRDefault="00327D5A">
      <w:pPr>
        <w:widowControl w:val="0"/>
        <w:autoSpaceDE w:val="0"/>
        <w:autoSpaceDN w:val="0"/>
        <w:adjustRightInd w:val="0"/>
        <w:jc w:val="both"/>
        <w:rPr>
          <w:lang w:val="en-GB" w:eastAsia="en-GB"/>
        </w:rPr>
      </w:pPr>
    </w:p>
    <w:p w:rsidR="00000000" w:rsidRDefault="00327D5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EYE PROTECTION</w:t>
      </w:r>
    </w:p>
    <w:p w:rsidR="00000000" w:rsidRDefault="00327D5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Wear airtight protective</w:t>
      </w:r>
      <w:r>
        <w:rPr>
          <w:rFonts w:ascii="Arial" w:hAnsi="Arial" w:cs="Arial"/>
          <w:color w:val="000000"/>
          <w:sz w:val="16"/>
          <w:szCs w:val="16"/>
          <w:lang w:val="en-GB" w:eastAsia="en-GB"/>
        </w:rPr>
        <w:t xml:space="preserve"> goggles (see standard EN 166).</w:t>
      </w:r>
    </w:p>
    <w:p w:rsidR="00000000" w:rsidRDefault="00327D5A">
      <w:pPr>
        <w:widowControl w:val="0"/>
        <w:autoSpaceDE w:val="0"/>
        <w:autoSpaceDN w:val="0"/>
        <w:adjustRightInd w:val="0"/>
        <w:jc w:val="both"/>
        <w:rPr>
          <w:lang w:val="en-GB" w:eastAsia="en-GB"/>
        </w:rPr>
      </w:pPr>
    </w:p>
    <w:p w:rsidR="00000000" w:rsidRDefault="00327D5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RESPIRATORY PROTECTION</w:t>
      </w:r>
    </w:p>
    <w:p w:rsidR="00000000" w:rsidRDefault="00327D5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If the threshold value (e.g. TLV-TWA) is exceeded for the substance</w:t>
      </w:r>
      <w:r>
        <w:rPr>
          <w:rFonts w:ascii="Arial" w:hAnsi="Arial" w:cs="Arial"/>
          <w:color w:val="000000"/>
          <w:sz w:val="16"/>
          <w:szCs w:val="16"/>
          <w:lang w:val="en-GB" w:eastAsia="en-GB"/>
        </w:rPr>
        <w:t xml:space="preserve"> or one of the substances present in the product, use a mask with a type A filter whose class (1, 2 or 3) must be chosen according to the limit of use concentration. (see standard EN 14387). In the presence of gases or vapours of various kinds and/or gases</w:t>
      </w:r>
      <w:r>
        <w:rPr>
          <w:rFonts w:ascii="Arial" w:hAnsi="Arial" w:cs="Arial"/>
          <w:color w:val="000000"/>
          <w:sz w:val="16"/>
          <w:szCs w:val="16"/>
          <w:lang w:val="en-GB" w:eastAsia="en-GB"/>
        </w:rPr>
        <w:t xml:space="preserve"> or vapours containing particulate (aerosol sprays, fumes, mists, etc.) combined filters are required.</w:t>
      </w:r>
    </w:p>
    <w:p w:rsidR="00000000" w:rsidRDefault="00327D5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Respiratory protection devices must be used if the technical measures adopted are not suitable for restricting the worker's exposure to the threshold val</w:t>
      </w:r>
      <w:r>
        <w:rPr>
          <w:rFonts w:ascii="Arial" w:hAnsi="Arial" w:cs="Arial"/>
          <w:color w:val="000000"/>
          <w:sz w:val="16"/>
          <w:szCs w:val="16"/>
          <w:lang w:val="en-GB" w:eastAsia="en-GB"/>
        </w:rPr>
        <w:t>ues considered. The protection provided by masks is in any case limited.</w:t>
      </w:r>
    </w:p>
    <w:p w:rsidR="00000000" w:rsidRDefault="00327D5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If the substance considered is odourless or its olfactory threshold is higher than the corresponding TLV-TWA and in the case of an emergency, wear open-circuit compressed air breathin</w:t>
      </w:r>
      <w:r>
        <w:rPr>
          <w:rFonts w:ascii="Arial" w:hAnsi="Arial" w:cs="Arial"/>
          <w:color w:val="000000"/>
          <w:sz w:val="16"/>
          <w:szCs w:val="16"/>
          <w:lang w:val="en-GB" w:eastAsia="en-GB"/>
        </w:rPr>
        <w:t>g apparatus (in compliance with standard EN 137) or external air-intake breathing apparatus (in compliance with standard EN 138). For a correct choice of respiratory protection device, see standard EN 529.</w:t>
      </w:r>
    </w:p>
    <w:p w:rsidR="00000000" w:rsidRDefault="00327D5A">
      <w:pPr>
        <w:widowControl w:val="0"/>
        <w:autoSpaceDE w:val="0"/>
        <w:autoSpaceDN w:val="0"/>
        <w:adjustRightInd w:val="0"/>
        <w:jc w:val="both"/>
        <w:rPr>
          <w:lang w:val="en-GB" w:eastAsia="en-GB"/>
        </w:rPr>
      </w:pPr>
    </w:p>
    <w:p w:rsidR="00000000" w:rsidRDefault="00327D5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ENVIRONMENTAL EXPOSURE CONTROLS</w:t>
      </w:r>
    </w:p>
    <w:p w:rsidR="00000000" w:rsidRDefault="00327D5A">
      <w:pPr>
        <w:widowControl w:val="0"/>
        <w:autoSpaceDE w:val="0"/>
        <w:autoSpaceDN w:val="0"/>
        <w:adjustRightInd w:val="0"/>
        <w:jc w:val="both"/>
        <w:rPr>
          <w:lang w:val="en-GB" w:eastAsia="en-GB"/>
        </w:rPr>
      </w:pPr>
    </w:p>
    <w:p w:rsidR="00000000" w:rsidRDefault="00327D5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The emissions ge</w:t>
      </w:r>
      <w:r>
        <w:rPr>
          <w:rFonts w:ascii="Arial" w:hAnsi="Arial" w:cs="Arial"/>
          <w:color w:val="000000"/>
          <w:sz w:val="16"/>
          <w:szCs w:val="16"/>
          <w:lang w:val="en-GB" w:eastAsia="en-GB"/>
        </w:rPr>
        <w:t>nerated by manufacturing processes, including those generated by ventilation equipment, should be checked to ensure compliance with environmental standards.</w:t>
      </w:r>
    </w:p>
    <w:p w:rsidR="00000000" w:rsidRDefault="00327D5A">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327D5A">
            <w:pPr>
              <w:widowControl w:val="0"/>
              <w:autoSpaceDE w:val="0"/>
              <w:autoSpaceDN w:val="0"/>
              <w:adjustRightInd w:val="0"/>
              <w:rPr>
                <w:lang w:val="en-GB" w:eastAsia="en-GB"/>
              </w:rPr>
            </w:pPr>
            <w:r>
              <w:rPr>
                <w:lang w:val="en-GB" w:eastAsia="en-GB"/>
              </w:rPr>
              <w:lastRenderedPageBreak/>
              <w:t xml:space="preserve"> </w:t>
            </w:r>
            <w:r>
              <w:rPr>
                <w:rFonts w:ascii="Arial" w:hAnsi="Arial" w:cs="Arial"/>
                <w:b/>
                <w:bCs/>
                <w:color w:val="000000"/>
                <w:sz w:val="22"/>
                <w:szCs w:val="22"/>
                <w:lang w:val="en-GB" w:eastAsia="en-GB"/>
              </w:rPr>
              <w:t>SECTION 9. Physical and chemical properties</w:t>
            </w:r>
          </w:p>
        </w:tc>
      </w:tr>
    </w:tbl>
    <w:p w:rsidR="00000000" w:rsidRDefault="00327D5A">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FFFFFF"/>
          </w:tcPr>
          <w:p w:rsidR="00000000" w:rsidRDefault="00327D5A">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9.1. Information on basic physical and chemical pr</w:t>
            </w:r>
            <w:r>
              <w:rPr>
                <w:rFonts w:ascii="Arial" w:hAnsi="Arial" w:cs="Arial"/>
                <w:b/>
                <w:bCs/>
                <w:color w:val="000000"/>
                <w:sz w:val="16"/>
                <w:szCs w:val="16"/>
                <w:lang w:val="en-GB" w:eastAsia="en-GB"/>
              </w:rPr>
              <w:t>operties</w:t>
            </w:r>
          </w:p>
        </w:tc>
      </w:tr>
    </w:tbl>
    <w:p w:rsidR="00000000" w:rsidRDefault="00327D5A">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3402"/>
        <w:gridCol w:w="5670"/>
      </w:tblGrid>
      <w:tr w:rsidR="00000000">
        <w:tblPrEx>
          <w:tblCellMar>
            <w:top w:w="0" w:type="dxa"/>
            <w:bottom w:w="0" w:type="dxa"/>
          </w:tblCellMar>
        </w:tblPrEx>
        <w:tc>
          <w:tcPr>
            <w:tcW w:w="3402" w:type="dxa"/>
            <w:shd w:val="clear" w:color="auto" w:fill="FFFFFF"/>
          </w:tcPr>
          <w:p w:rsidR="00000000" w:rsidRDefault="00327D5A">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Appearance</w:t>
            </w:r>
          </w:p>
        </w:tc>
        <w:tc>
          <w:tcPr>
            <w:tcW w:w="5670" w:type="dxa"/>
            <w:shd w:val="clear" w:color="auto" w:fill="FFFFFF"/>
          </w:tcPr>
          <w:p w:rsidR="00000000" w:rsidRDefault="00327D5A">
            <w:pPr>
              <w:widowControl w:val="0"/>
              <w:autoSpaceDE w:val="0"/>
              <w:autoSpaceDN w:val="0"/>
              <w:adjustRightInd w:val="0"/>
              <w:rPr>
                <w:lang w:val="en-GB" w:eastAsia="en-GB"/>
              </w:rPr>
            </w:pPr>
            <w:r>
              <w:rPr>
                <w:rFonts w:ascii="Arial" w:hAnsi="Arial" w:cs="Arial"/>
                <w:color w:val="000000"/>
                <w:sz w:val="16"/>
                <w:szCs w:val="16"/>
                <w:lang w:val="en-GB" w:eastAsia="en-GB"/>
              </w:rPr>
              <w:t>viscous liquid</w:t>
            </w:r>
          </w:p>
        </w:tc>
      </w:tr>
      <w:tr w:rsidR="00000000">
        <w:tblPrEx>
          <w:tblCellMar>
            <w:top w:w="0" w:type="dxa"/>
            <w:bottom w:w="0" w:type="dxa"/>
          </w:tblCellMar>
        </w:tblPrEx>
        <w:tc>
          <w:tcPr>
            <w:tcW w:w="3402" w:type="dxa"/>
            <w:shd w:val="clear" w:color="auto" w:fill="FFFFFF"/>
          </w:tcPr>
          <w:p w:rsidR="00000000" w:rsidRDefault="00327D5A">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Colour</w:t>
            </w:r>
          </w:p>
        </w:tc>
        <w:tc>
          <w:tcPr>
            <w:tcW w:w="5670" w:type="dxa"/>
            <w:shd w:val="clear" w:color="auto" w:fill="FFFFFF"/>
          </w:tcPr>
          <w:p w:rsidR="00000000" w:rsidRDefault="00327D5A">
            <w:pPr>
              <w:widowControl w:val="0"/>
              <w:autoSpaceDE w:val="0"/>
              <w:autoSpaceDN w:val="0"/>
              <w:adjustRightInd w:val="0"/>
              <w:rPr>
                <w:lang w:val="en-GB" w:eastAsia="en-GB"/>
              </w:rPr>
            </w:pPr>
            <w:r>
              <w:rPr>
                <w:rFonts w:ascii="Arial" w:hAnsi="Arial" w:cs="Arial"/>
                <w:color w:val="000000"/>
                <w:sz w:val="16"/>
                <w:szCs w:val="16"/>
                <w:lang w:val="en-GB" w:eastAsia="en-GB"/>
              </w:rPr>
              <w:t>colourless</w:t>
            </w:r>
          </w:p>
        </w:tc>
      </w:tr>
      <w:tr w:rsidR="00000000">
        <w:tblPrEx>
          <w:tblCellMar>
            <w:top w:w="0" w:type="dxa"/>
            <w:bottom w:w="0" w:type="dxa"/>
          </w:tblCellMar>
        </w:tblPrEx>
        <w:tc>
          <w:tcPr>
            <w:tcW w:w="3402" w:type="dxa"/>
            <w:shd w:val="clear" w:color="auto" w:fill="FFFFFF"/>
          </w:tcPr>
          <w:p w:rsidR="00000000" w:rsidRDefault="00327D5A">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Odour</w:t>
            </w:r>
          </w:p>
        </w:tc>
        <w:tc>
          <w:tcPr>
            <w:tcW w:w="5670" w:type="dxa"/>
            <w:shd w:val="clear" w:color="auto" w:fill="FFFFFF"/>
          </w:tcPr>
          <w:p w:rsidR="00000000" w:rsidRDefault="00327D5A">
            <w:pPr>
              <w:widowControl w:val="0"/>
              <w:autoSpaceDE w:val="0"/>
              <w:autoSpaceDN w:val="0"/>
              <w:adjustRightInd w:val="0"/>
              <w:rPr>
                <w:lang w:val="en-GB" w:eastAsia="en-GB"/>
              </w:rPr>
            </w:pPr>
            <w:r>
              <w:rPr>
                <w:rFonts w:ascii="Arial" w:hAnsi="Arial" w:cs="Arial"/>
                <w:color w:val="000000"/>
                <w:sz w:val="16"/>
                <w:szCs w:val="16"/>
                <w:lang w:val="en-GB" w:eastAsia="en-GB"/>
              </w:rPr>
              <w:t>mild</w:t>
            </w:r>
          </w:p>
        </w:tc>
      </w:tr>
      <w:tr w:rsidR="00000000">
        <w:tblPrEx>
          <w:tblCellMar>
            <w:top w:w="0" w:type="dxa"/>
            <w:bottom w:w="0" w:type="dxa"/>
          </w:tblCellMar>
        </w:tblPrEx>
        <w:tc>
          <w:tcPr>
            <w:tcW w:w="3402" w:type="dxa"/>
            <w:shd w:val="clear" w:color="auto" w:fill="FFFFFF"/>
          </w:tcPr>
          <w:p w:rsidR="00000000" w:rsidRDefault="00327D5A">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Odour threshold</w:t>
            </w:r>
          </w:p>
        </w:tc>
        <w:tc>
          <w:tcPr>
            <w:tcW w:w="5670" w:type="dxa"/>
            <w:shd w:val="clear" w:color="auto" w:fill="FFFFFF"/>
          </w:tcPr>
          <w:p w:rsidR="00000000" w:rsidRDefault="00327D5A">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327D5A">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pH</w:t>
            </w:r>
          </w:p>
        </w:tc>
        <w:tc>
          <w:tcPr>
            <w:tcW w:w="5670" w:type="dxa"/>
            <w:shd w:val="clear" w:color="auto" w:fill="FFFFFF"/>
          </w:tcPr>
          <w:p w:rsidR="00000000" w:rsidRDefault="00327D5A">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327D5A">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Melting point / freezing point</w:t>
            </w:r>
          </w:p>
        </w:tc>
        <w:tc>
          <w:tcPr>
            <w:tcW w:w="5670" w:type="dxa"/>
            <w:shd w:val="clear" w:color="auto" w:fill="FFFFFF"/>
          </w:tcPr>
          <w:p w:rsidR="00000000" w:rsidRDefault="00327D5A">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327D5A">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Initial boiling point</w:t>
            </w:r>
          </w:p>
        </w:tc>
        <w:tc>
          <w:tcPr>
            <w:tcW w:w="5670" w:type="dxa"/>
            <w:shd w:val="clear" w:color="auto" w:fill="FFFFFF"/>
          </w:tcPr>
          <w:p w:rsidR="00000000" w:rsidRDefault="00327D5A">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327D5A">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Boiling range</w:t>
            </w:r>
          </w:p>
        </w:tc>
        <w:tc>
          <w:tcPr>
            <w:tcW w:w="5670" w:type="dxa"/>
            <w:shd w:val="clear" w:color="auto" w:fill="FFFFFF"/>
          </w:tcPr>
          <w:p w:rsidR="00000000" w:rsidRDefault="00327D5A">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327D5A">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Flash point</w:t>
            </w:r>
          </w:p>
        </w:tc>
        <w:tc>
          <w:tcPr>
            <w:tcW w:w="5670" w:type="dxa"/>
            <w:shd w:val="clear" w:color="auto" w:fill="FFFFFF"/>
          </w:tcPr>
          <w:p w:rsidR="00000000" w:rsidRDefault="00327D5A">
            <w:pPr>
              <w:widowControl w:val="0"/>
              <w:autoSpaceDE w:val="0"/>
              <w:autoSpaceDN w:val="0"/>
              <w:adjustRightInd w:val="0"/>
              <w:rPr>
                <w:lang w:val="en-GB" w:eastAsia="en-GB"/>
              </w:rPr>
            </w:pPr>
            <w:r>
              <w:rPr>
                <w:rFonts w:ascii="Arial" w:hAnsi="Arial" w:cs="Arial"/>
                <w:color w:val="000000"/>
                <w:sz w:val="16"/>
                <w:szCs w:val="16"/>
                <w:lang w:val="en-GB" w:eastAsia="en-GB"/>
              </w:rPr>
              <w:t xml:space="preserve">23 </w:t>
            </w:r>
            <w:r>
              <w:rPr>
                <w:rFonts w:ascii="Arial" w:hAnsi="Arial" w:cs="Arial"/>
                <w:color w:val="000000"/>
                <w:sz w:val="16"/>
                <w:szCs w:val="16"/>
                <w:lang w:val="en-GB" w:eastAsia="en-GB"/>
              </w:rPr>
              <w:t>≤</w:t>
            </w:r>
            <w:r>
              <w:rPr>
                <w:rFonts w:ascii="Arial" w:hAnsi="Arial" w:cs="Arial"/>
                <w:color w:val="000000"/>
                <w:sz w:val="16"/>
                <w:szCs w:val="16"/>
                <w:lang w:val="en-GB" w:eastAsia="en-GB"/>
              </w:rPr>
              <w:t xml:space="preserve"> T </w:t>
            </w:r>
            <w:r>
              <w:rPr>
                <w:rFonts w:ascii="Arial" w:hAnsi="Arial" w:cs="Arial"/>
                <w:color w:val="000000"/>
                <w:sz w:val="16"/>
                <w:szCs w:val="16"/>
                <w:lang w:val="en-GB" w:eastAsia="en-GB"/>
              </w:rPr>
              <w:t>≤</w:t>
            </w:r>
            <w:r>
              <w:rPr>
                <w:rFonts w:ascii="Arial" w:hAnsi="Arial" w:cs="Arial"/>
                <w:color w:val="000000"/>
                <w:sz w:val="16"/>
                <w:szCs w:val="16"/>
                <w:lang w:val="en-GB" w:eastAsia="en-GB"/>
              </w:rPr>
              <w:t xml:space="preserve"> 60    °C</w:t>
            </w:r>
          </w:p>
        </w:tc>
      </w:tr>
      <w:tr w:rsidR="00000000">
        <w:tblPrEx>
          <w:tblCellMar>
            <w:top w:w="0" w:type="dxa"/>
            <w:bottom w:w="0" w:type="dxa"/>
          </w:tblCellMar>
        </w:tblPrEx>
        <w:tc>
          <w:tcPr>
            <w:tcW w:w="3402" w:type="dxa"/>
            <w:shd w:val="clear" w:color="auto" w:fill="FFFFFF"/>
          </w:tcPr>
          <w:p w:rsidR="00000000" w:rsidRDefault="00327D5A">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Evaporation Rate</w:t>
            </w:r>
          </w:p>
        </w:tc>
        <w:tc>
          <w:tcPr>
            <w:tcW w:w="5670" w:type="dxa"/>
            <w:shd w:val="clear" w:color="auto" w:fill="FFFFFF"/>
          </w:tcPr>
          <w:p w:rsidR="00000000" w:rsidRDefault="00327D5A">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327D5A">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Flammability of solids and gases</w:t>
            </w:r>
          </w:p>
        </w:tc>
        <w:tc>
          <w:tcPr>
            <w:tcW w:w="5670" w:type="dxa"/>
            <w:shd w:val="clear" w:color="auto" w:fill="FFFFFF"/>
          </w:tcPr>
          <w:p w:rsidR="00000000" w:rsidRDefault="00327D5A">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327D5A">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Lower inflammability limit</w:t>
            </w:r>
          </w:p>
        </w:tc>
        <w:tc>
          <w:tcPr>
            <w:tcW w:w="5670" w:type="dxa"/>
            <w:shd w:val="clear" w:color="auto" w:fill="FFFFFF"/>
          </w:tcPr>
          <w:p w:rsidR="00000000" w:rsidRDefault="00327D5A">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327D5A">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Upper inflammability limit</w:t>
            </w:r>
          </w:p>
        </w:tc>
        <w:tc>
          <w:tcPr>
            <w:tcW w:w="5670" w:type="dxa"/>
            <w:shd w:val="clear" w:color="auto" w:fill="FFFFFF"/>
          </w:tcPr>
          <w:p w:rsidR="00000000" w:rsidRDefault="00327D5A">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327D5A">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Lower explosive limit</w:t>
            </w:r>
          </w:p>
        </w:tc>
        <w:tc>
          <w:tcPr>
            <w:tcW w:w="5670" w:type="dxa"/>
            <w:shd w:val="clear" w:color="auto" w:fill="FFFFFF"/>
          </w:tcPr>
          <w:p w:rsidR="00000000" w:rsidRDefault="00327D5A">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327D5A">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Upper explosive limit</w:t>
            </w:r>
          </w:p>
        </w:tc>
        <w:tc>
          <w:tcPr>
            <w:tcW w:w="5670" w:type="dxa"/>
            <w:shd w:val="clear" w:color="auto" w:fill="FFFFFF"/>
          </w:tcPr>
          <w:p w:rsidR="00000000" w:rsidRDefault="00327D5A">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327D5A">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Vapour pressure</w:t>
            </w:r>
          </w:p>
        </w:tc>
        <w:tc>
          <w:tcPr>
            <w:tcW w:w="5670" w:type="dxa"/>
            <w:shd w:val="clear" w:color="auto" w:fill="FFFFFF"/>
          </w:tcPr>
          <w:p w:rsidR="00000000" w:rsidRDefault="00327D5A">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327D5A">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Vapour density</w:t>
            </w:r>
          </w:p>
        </w:tc>
        <w:tc>
          <w:tcPr>
            <w:tcW w:w="5670" w:type="dxa"/>
            <w:shd w:val="clear" w:color="auto" w:fill="FFFFFF"/>
          </w:tcPr>
          <w:p w:rsidR="00000000" w:rsidRDefault="00327D5A">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327D5A">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Relative density</w:t>
            </w:r>
          </w:p>
        </w:tc>
        <w:tc>
          <w:tcPr>
            <w:tcW w:w="5670" w:type="dxa"/>
            <w:shd w:val="clear" w:color="auto" w:fill="FFFFFF"/>
          </w:tcPr>
          <w:p w:rsidR="00000000" w:rsidRDefault="00327D5A">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327D5A">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Solubility</w:t>
            </w:r>
          </w:p>
        </w:tc>
        <w:tc>
          <w:tcPr>
            <w:tcW w:w="5670" w:type="dxa"/>
            <w:shd w:val="clear" w:color="auto" w:fill="FFFFFF"/>
          </w:tcPr>
          <w:p w:rsidR="00000000" w:rsidRDefault="00327D5A">
            <w:pPr>
              <w:widowControl w:val="0"/>
              <w:autoSpaceDE w:val="0"/>
              <w:autoSpaceDN w:val="0"/>
              <w:adjustRightInd w:val="0"/>
              <w:rPr>
                <w:lang w:val="en-GB" w:eastAsia="en-GB"/>
              </w:rPr>
            </w:pPr>
            <w:r>
              <w:rPr>
                <w:rFonts w:ascii="Arial" w:hAnsi="Arial" w:cs="Arial"/>
                <w:color w:val="000000"/>
                <w:sz w:val="16"/>
                <w:szCs w:val="16"/>
                <w:lang w:val="en-GB" w:eastAsia="en-GB"/>
              </w:rPr>
              <w:t>water thinnable</w:t>
            </w:r>
          </w:p>
        </w:tc>
      </w:tr>
      <w:tr w:rsidR="00000000">
        <w:tblPrEx>
          <w:tblCellMar>
            <w:top w:w="0" w:type="dxa"/>
            <w:bottom w:w="0" w:type="dxa"/>
          </w:tblCellMar>
        </w:tblPrEx>
        <w:tc>
          <w:tcPr>
            <w:tcW w:w="3402" w:type="dxa"/>
            <w:shd w:val="clear" w:color="auto" w:fill="FFFFFF"/>
          </w:tcPr>
          <w:p w:rsidR="00000000" w:rsidRDefault="00327D5A">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Partition coefficient: n-octanol/water</w:t>
            </w:r>
          </w:p>
        </w:tc>
        <w:tc>
          <w:tcPr>
            <w:tcW w:w="5670" w:type="dxa"/>
            <w:shd w:val="clear" w:color="auto" w:fill="FFFFFF"/>
          </w:tcPr>
          <w:p w:rsidR="00000000" w:rsidRDefault="00327D5A">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327D5A">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Auto-ignition temperature</w:t>
            </w:r>
          </w:p>
        </w:tc>
        <w:tc>
          <w:tcPr>
            <w:tcW w:w="5670" w:type="dxa"/>
            <w:shd w:val="clear" w:color="auto" w:fill="FFFFFF"/>
          </w:tcPr>
          <w:p w:rsidR="00000000" w:rsidRDefault="00327D5A">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327D5A">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Decomposition temperature</w:t>
            </w:r>
          </w:p>
        </w:tc>
        <w:tc>
          <w:tcPr>
            <w:tcW w:w="5670" w:type="dxa"/>
            <w:shd w:val="clear" w:color="auto" w:fill="FFFFFF"/>
          </w:tcPr>
          <w:p w:rsidR="00000000" w:rsidRDefault="00327D5A">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327D5A">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Viscosity</w:t>
            </w:r>
          </w:p>
        </w:tc>
        <w:tc>
          <w:tcPr>
            <w:tcW w:w="5670" w:type="dxa"/>
            <w:shd w:val="clear" w:color="auto" w:fill="FFFFFF"/>
          </w:tcPr>
          <w:p w:rsidR="00000000" w:rsidRDefault="00327D5A">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327D5A">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Explosive properties</w:t>
            </w:r>
          </w:p>
        </w:tc>
        <w:tc>
          <w:tcPr>
            <w:tcW w:w="5670" w:type="dxa"/>
            <w:shd w:val="clear" w:color="auto" w:fill="FFFFFF"/>
          </w:tcPr>
          <w:p w:rsidR="00000000" w:rsidRDefault="00327D5A">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r w:rsidR="00000000">
        <w:tblPrEx>
          <w:tblCellMar>
            <w:top w:w="0" w:type="dxa"/>
            <w:bottom w:w="0" w:type="dxa"/>
          </w:tblCellMar>
        </w:tblPrEx>
        <w:tc>
          <w:tcPr>
            <w:tcW w:w="3402" w:type="dxa"/>
            <w:shd w:val="clear" w:color="auto" w:fill="FFFFFF"/>
          </w:tcPr>
          <w:p w:rsidR="00000000" w:rsidRDefault="00327D5A">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Oxidising properties</w:t>
            </w:r>
          </w:p>
        </w:tc>
        <w:tc>
          <w:tcPr>
            <w:tcW w:w="5670" w:type="dxa"/>
            <w:shd w:val="clear" w:color="auto" w:fill="FFFFFF"/>
          </w:tcPr>
          <w:p w:rsidR="00000000" w:rsidRDefault="00327D5A">
            <w:pPr>
              <w:widowControl w:val="0"/>
              <w:autoSpaceDE w:val="0"/>
              <w:autoSpaceDN w:val="0"/>
              <w:adjustRightInd w:val="0"/>
              <w:rPr>
                <w:lang w:val="en-GB" w:eastAsia="en-GB"/>
              </w:rPr>
            </w:pPr>
            <w:r>
              <w:rPr>
                <w:rFonts w:ascii="Arial" w:hAnsi="Arial" w:cs="Arial"/>
                <w:color w:val="000000"/>
                <w:sz w:val="16"/>
                <w:szCs w:val="16"/>
                <w:lang w:val="en-GB" w:eastAsia="en-GB"/>
              </w:rPr>
              <w:t>Not available</w:t>
            </w:r>
          </w:p>
        </w:tc>
      </w:tr>
    </w:tbl>
    <w:p w:rsidR="00000000" w:rsidRDefault="00327D5A">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FFFFFF"/>
          </w:tcPr>
          <w:p w:rsidR="00000000" w:rsidRDefault="00327D5A">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9.2. Other information</w:t>
            </w:r>
          </w:p>
        </w:tc>
      </w:tr>
    </w:tbl>
    <w:p w:rsidR="00000000" w:rsidRDefault="00327D5A">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3402"/>
        <w:gridCol w:w="5670"/>
      </w:tblGrid>
      <w:tr w:rsidR="00000000">
        <w:tblPrEx>
          <w:tblCellMar>
            <w:top w:w="0" w:type="dxa"/>
            <w:bottom w:w="0" w:type="dxa"/>
          </w:tblCellMar>
        </w:tblPrEx>
        <w:tc>
          <w:tcPr>
            <w:tcW w:w="3402" w:type="dxa"/>
            <w:shd w:val="clear" w:color="auto" w:fill="FFFFFF"/>
          </w:tcPr>
          <w:p w:rsidR="00000000" w:rsidRDefault="00327D5A">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Total solids (250°C / 482°F)</w:t>
            </w:r>
          </w:p>
        </w:tc>
        <w:tc>
          <w:tcPr>
            <w:tcW w:w="5670" w:type="dxa"/>
            <w:shd w:val="clear" w:color="auto" w:fill="FFFFFF"/>
          </w:tcPr>
          <w:p w:rsidR="00000000" w:rsidRDefault="00327D5A">
            <w:pPr>
              <w:widowControl w:val="0"/>
              <w:autoSpaceDE w:val="0"/>
              <w:autoSpaceDN w:val="0"/>
              <w:adjustRightInd w:val="0"/>
              <w:rPr>
                <w:lang w:val="en-GB" w:eastAsia="en-GB"/>
              </w:rPr>
            </w:pPr>
            <w:r>
              <w:rPr>
                <w:rFonts w:ascii="Arial" w:hAnsi="Arial" w:cs="Arial"/>
                <w:color w:val="000000"/>
                <w:sz w:val="16"/>
                <w:szCs w:val="16"/>
                <w:lang w:val="en-GB" w:eastAsia="en-GB"/>
              </w:rPr>
              <w:t>33,37 %</w:t>
            </w:r>
          </w:p>
        </w:tc>
      </w:tr>
      <w:tr w:rsidR="00000000">
        <w:tblPrEx>
          <w:tblCellMar>
            <w:top w:w="0" w:type="dxa"/>
            <w:bottom w:w="0" w:type="dxa"/>
          </w:tblCellMar>
        </w:tblPrEx>
        <w:tc>
          <w:tcPr>
            <w:tcW w:w="3402" w:type="dxa"/>
            <w:shd w:val="clear" w:color="auto" w:fill="FFFFFF"/>
          </w:tcPr>
          <w:p w:rsidR="00000000" w:rsidRDefault="00327D5A">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VOC (Directive 2010/75/EC) :</w:t>
            </w:r>
          </w:p>
        </w:tc>
        <w:tc>
          <w:tcPr>
            <w:tcW w:w="5670" w:type="dxa"/>
            <w:shd w:val="clear" w:color="auto" w:fill="FFFFFF"/>
          </w:tcPr>
          <w:p w:rsidR="00000000" w:rsidRDefault="00327D5A">
            <w:pPr>
              <w:widowControl w:val="0"/>
              <w:autoSpaceDE w:val="0"/>
              <w:autoSpaceDN w:val="0"/>
              <w:adjustRightInd w:val="0"/>
              <w:rPr>
                <w:lang w:val="en-GB" w:eastAsia="en-GB"/>
              </w:rPr>
            </w:pPr>
            <w:r>
              <w:rPr>
                <w:rFonts w:ascii="Arial" w:hAnsi="Arial" w:cs="Arial"/>
                <w:color w:val="000000"/>
                <w:sz w:val="16"/>
                <w:szCs w:val="16"/>
                <w:lang w:val="en-GB" w:eastAsia="en-GB"/>
              </w:rPr>
              <w:t>36,01 %    -    336,90    g/litre</w:t>
            </w:r>
          </w:p>
        </w:tc>
      </w:tr>
    </w:tbl>
    <w:p w:rsidR="00000000" w:rsidRDefault="00327D5A">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327D5A">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10. Stability and reactivity</w:t>
            </w:r>
          </w:p>
        </w:tc>
      </w:tr>
    </w:tbl>
    <w:p w:rsidR="00000000" w:rsidRDefault="00327D5A">
      <w:pPr>
        <w:widowControl w:val="0"/>
        <w:autoSpaceDE w:val="0"/>
        <w:autoSpaceDN w:val="0"/>
        <w:adjustRightInd w:val="0"/>
        <w:jc w:val="both"/>
        <w:rPr>
          <w:lang w:val="en-GB" w:eastAsia="en-GB"/>
        </w:rPr>
      </w:pPr>
    </w:p>
    <w:p w:rsidR="00000000" w:rsidRDefault="00327D5A">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10.1. Reactivity</w:t>
      </w:r>
    </w:p>
    <w:p w:rsidR="00000000" w:rsidRDefault="00327D5A">
      <w:pPr>
        <w:widowControl w:val="0"/>
        <w:autoSpaceDE w:val="0"/>
        <w:autoSpaceDN w:val="0"/>
        <w:adjustRightInd w:val="0"/>
        <w:jc w:val="both"/>
        <w:rPr>
          <w:lang w:val="en-GB" w:eastAsia="en-GB"/>
        </w:rPr>
      </w:pPr>
    </w:p>
    <w:p w:rsidR="00000000" w:rsidRDefault="00327D5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There are no particular risks of reaction with other substances in normal conditions of use.</w:t>
      </w:r>
    </w:p>
    <w:p w:rsidR="00000000" w:rsidRDefault="00327D5A">
      <w:pPr>
        <w:widowControl w:val="0"/>
        <w:autoSpaceDE w:val="0"/>
        <w:autoSpaceDN w:val="0"/>
        <w:adjustRightInd w:val="0"/>
        <w:jc w:val="both"/>
        <w:rPr>
          <w:lang w:val="en-GB" w:eastAsia="en-GB"/>
        </w:rPr>
      </w:pPr>
    </w:p>
    <w:p w:rsidR="00000000" w:rsidRDefault="00327D5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ETHANEDIOL</w:t>
      </w:r>
    </w:p>
    <w:p w:rsidR="00000000" w:rsidRDefault="00327D5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 the air absorbs moisture.Decomposes at temperatures above 200°C/392°F.</w:t>
      </w:r>
    </w:p>
    <w:p w:rsidR="00000000" w:rsidRDefault="00327D5A">
      <w:pPr>
        <w:widowControl w:val="0"/>
        <w:autoSpaceDE w:val="0"/>
        <w:autoSpaceDN w:val="0"/>
        <w:adjustRightInd w:val="0"/>
        <w:jc w:val="both"/>
        <w:rPr>
          <w:lang w:val="en-GB" w:eastAsia="en-GB"/>
        </w:rPr>
      </w:pPr>
    </w:p>
    <w:p w:rsidR="00000000" w:rsidRDefault="00327D5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TETRACHLOROETHYLENE</w:t>
      </w:r>
    </w:p>
    <w:p w:rsidR="00000000" w:rsidRDefault="00327D5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Decomposes at temperatures above 150°C/302°F.Decomposes if exposed to: UV rays,moisture.</w:t>
      </w:r>
    </w:p>
    <w:p w:rsidR="00000000" w:rsidRDefault="00327D5A">
      <w:pPr>
        <w:widowControl w:val="0"/>
        <w:autoSpaceDE w:val="0"/>
        <w:autoSpaceDN w:val="0"/>
        <w:adjustRightInd w:val="0"/>
        <w:jc w:val="both"/>
        <w:rPr>
          <w:lang w:val="en-GB" w:eastAsia="en-GB"/>
        </w:rPr>
      </w:pPr>
    </w:p>
    <w:p w:rsidR="00000000" w:rsidRDefault="00327D5A">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10.2. Chemical stability</w:t>
      </w:r>
    </w:p>
    <w:p w:rsidR="00000000" w:rsidRDefault="00327D5A">
      <w:pPr>
        <w:widowControl w:val="0"/>
        <w:autoSpaceDE w:val="0"/>
        <w:autoSpaceDN w:val="0"/>
        <w:adjustRightInd w:val="0"/>
        <w:jc w:val="both"/>
        <w:rPr>
          <w:lang w:val="en-GB" w:eastAsia="en-GB"/>
        </w:rPr>
      </w:pPr>
    </w:p>
    <w:p w:rsidR="00000000" w:rsidRDefault="00327D5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The product is stable in normal conditions of</w:t>
      </w:r>
      <w:r>
        <w:rPr>
          <w:rFonts w:ascii="Arial" w:hAnsi="Arial" w:cs="Arial"/>
          <w:color w:val="000000"/>
          <w:sz w:val="16"/>
          <w:szCs w:val="16"/>
          <w:lang w:val="en-GB" w:eastAsia="en-GB"/>
        </w:rPr>
        <w:t xml:space="preserve"> use and storage.</w:t>
      </w:r>
    </w:p>
    <w:p w:rsidR="00000000" w:rsidRDefault="00327D5A">
      <w:pPr>
        <w:widowControl w:val="0"/>
        <w:autoSpaceDE w:val="0"/>
        <w:autoSpaceDN w:val="0"/>
        <w:adjustRightInd w:val="0"/>
        <w:jc w:val="both"/>
        <w:rPr>
          <w:lang w:val="en-GB" w:eastAsia="en-GB"/>
        </w:rPr>
      </w:pPr>
    </w:p>
    <w:p w:rsidR="00000000" w:rsidRDefault="00327D5A">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10.3. Possibility of hazardous reactions</w:t>
      </w:r>
    </w:p>
    <w:p w:rsidR="00000000" w:rsidRDefault="00327D5A">
      <w:pPr>
        <w:widowControl w:val="0"/>
        <w:autoSpaceDE w:val="0"/>
        <w:autoSpaceDN w:val="0"/>
        <w:adjustRightInd w:val="0"/>
        <w:jc w:val="both"/>
        <w:rPr>
          <w:lang w:val="en-GB" w:eastAsia="en-GB"/>
        </w:rPr>
      </w:pPr>
    </w:p>
    <w:p w:rsidR="00000000" w:rsidRDefault="00327D5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 hazardous reactions are foreseeable in normal conditions of use and storage.</w:t>
      </w:r>
    </w:p>
    <w:p w:rsidR="00000000" w:rsidRDefault="00327D5A">
      <w:pPr>
        <w:widowControl w:val="0"/>
        <w:autoSpaceDE w:val="0"/>
        <w:autoSpaceDN w:val="0"/>
        <w:adjustRightInd w:val="0"/>
        <w:jc w:val="both"/>
        <w:rPr>
          <w:lang w:val="en-GB" w:eastAsia="en-GB"/>
        </w:rPr>
      </w:pPr>
    </w:p>
    <w:p w:rsidR="00000000" w:rsidRDefault="00327D5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ETHANEDIOL</w:t>
      </w:r>
    </w:p>
    <w:p w:rsidR="00000000" w:rsidRDefault="00327D5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Risk of explosion on contact with: perchloric acid.May react dangerously with: chlorosulphuric acid,sod</w:t>
      </w:r>
      <w:r>
        <w:rPr>
          <w:rFonts w:ascii="Arial" w:hAnsi="Arial" w:cs="Arial"/>
          <w:color w:val="000000"/>
          <w:sz w:val="16"/>
          <w:szCs w:val="16"/>
          <w:lang w:val="en-GB" w:eastAsia="en-GB"/>
        </w:rPr>
        <w:t>ium hydroxide,sulphuric acid,phosphorus pentasulphide,chromium (III) oxide,chromyl chloride,potassium perchlorate,potassium dichromate,sodium peroxide,aluminium.Forms explosive mixtures with: air.</w:t>
      </w:r>
    </w:p>
    <w:p w:rsidR="00000000" w:rsidRDefault="00327D5A">
      <w:pPr>
        <w:widowControl w:val="0"/>
        <w:autoSpaceDE w:val="0"/>
        <w:autoSpaceDN w:val="0"/>
        <w:adjustRightInd w:val="0"/>
        <w:jc w:val="both"/>
        <w:rPr>
          <w:lang w:val="en-GB" w:eastAsia="en-GB"/>
        </w:rPr>
      </w:pPr>
    </w:p>
    <w:p w:rsidR="00000000" w:rsidRDefault="00327D5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lastRenderedPageBreak/>
        <w:t>TETRACHLOROETHYLENE</w:t>
      </w:r>
    </w:p>
    <w:p w:rsidR="00000000" w:rsidRDefault="00327D5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Risk of explosion on contact with: alkaline metals,aluminium,alkaline hydroxides,sodium amides.May react violently with: strong bases,strong oxidising agents,alkaline earth metals,light metals,metal powders,zinc oxide.</w:t>
      </w:r>
    </w:p>
    <w:p w:rsidR="00000000" w:rsidRDefault="00327D5A">
      <w:pPr>
        <w:widowControl w:val="0"/>
        <w:autoSpaceDE w:val="0"/>
        <w:autoSpaceDN w:val="0"/>
        <w:adjustRightInd w:val="0"/>
        <w:jc w:val="both"/>
        <w:rPr>
          <w:lang w:val="en-GB" w:eastAsia="en-GB"/>
        </w:rPr>
      </w:pPr>
    </w:p>
    <w:p w:rsidR="00000000" w:rsidRDefault="00327D5A">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10.4. Conditions to avoid</w:t>
      </w:r>
    </w:p>
    <w:p w:rsidR="00000000" w:rsidRDefault="00327D5A">
      <w:pPr>
        <w:widowControl w:val="0"/>
        <w:autoSpaceDE w:val="0"/>
        <w:autoSpaceDN w:val="0"/>
        <w:adjustRightInd w:val="0"/>
        <w:jc w:val="both"/>
        <w:rPr>
          <w:lang w:val="en-GB" w:eastAsia="en-GB"/>
        </w:rPr>
      </w:pPr>
    </w:p>
    <w:p w:rsidR="00000000" w:rsidRDefault="00327D5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None in p</w:t>
      </w:r>
      <w:r>
        <w:rPr>
          <w:rFonts w:ascii="Arial" w:hAnsi="Arial" w:cs="Arial"/>
          <w:color w:val="000000"/>
          <w:sz w:val="16"/>
          <w:szCs w:val="16"/>
          <w:lang w:val="en-GB" w:eastAsia="en-GB"/>
        </w:rPr>
        <w:t>articular. However the usual precautions used for chemical products should be respected.</w:t>
      </w:r>
    </w:p>
    <w:p w:rsidR="00000000" w:rsidRDefault="00327D5A">
      <w:pPr>
        <w:widowControl w:val="0"/>
        <w:autoSpaceDE w:val="0"/>
        <w:autoSpaceDN w:val="0"/>
        <w:adjustRightInd w:val="0"/>
        <w:jc w:val="both"/>
        <w:rPr>
          <w:lang w:val="en-GB" w:eastAsia="en-GB"/>
        </w:rPr>
      </w:pPr>
    </w:p>
    <w:p w:rsidR="00000000" w:rsidRDefault="00327D5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ETHANEDIOL</w:t>
      </w:r>
    </w:p>
    <w:p w:rsidR="00000000" w:rsidRDefault="00327D5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Avoid exposure to: sources of heat,naked flames.</w:t>
      </w:r>
    </w:p>
    <w:p w:rsidR="00000000" w:rsidRDefault="00327D5A">
      <w:pPr>
        <w:widowControl w:val="0"/>
        <w:autoSpaceDE w:val="0"/>
        <w:autoSpaceDN w:val="0"/>
        <w:adjustRightInd w:val="0"/>
        <w:jc w:val="both"/>
        <w:rPr>
          <w:lang w:val="en-GB" w:eastAsia="en-GB"/>
        </w:rPr>
      </w:pPr>
    </w:p>
    <w:p w:rsidR="00000000" w:rsidRDefault="00327D5A">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10.5. Incompatible materials</w:t>
      </w:r>
    </w:p>
    <w:p w:rsidR="00000000" w:rsidRDefault="00327D5A">
      <w:pPr>
        <w:widowControl w:val="0"/>
        <w:autoSpaceDE w:val="0"/>
        <w:autoSpaceDN w:val="0"/>
        <w:adjustRightInd w:val="0"/>
        <w:jc w:val="both"/>
        <w:rPr>
          <w:lang w:val="en-GB" w:eastAsia="en-GB"/>
        </w:rPr>
      </w:pPr>
    </w:p>
    <w:p w:rsidR="00000000" w:rsidRDefault="00327D5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Information not available</w:t>
      </w:r>
    </w:p>
    <w:p w:rsidR="00000000" w:rsidRDefault="00327D5A">
      <w:pPr>
        <w:widowControl w:val="0"/>
        <w:autoSpaceDE w:val="0"/>
        <w:autoSpaceDN w:val="0"/>
        <w:adjustRightInd w:val="0"/>
        <w:jc w:val="both"/>
        <w:rPr>
          <w:lang w:val="en-GB" w:eastAsia="en-GB"/>
        </w:rPr>
      </w:pPr>
    </w:p>
    <w:p w:rsidR="00000000" w:rsidRDefault="00327D5A">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10.6. Hazardous decomposition products</w:t>
      </w:r>
    </w:p>
    <w:p w:rsidR="00000000" w:rsidRDefault="00327D5A">
      <w:pPr>
        <w:widowControl w:val="0"/>
        <w:autoSpaceDE w:val="0"/>
        <w:autoSpaceDN w:val="0"/>
        <w:adjustRightInd w:val="0"/>
        <w:jc w:val="both"/>
        <w:rPr>
          <w:lang w:val="en-GB" w:eastAsia="en-GB"/>
        </w:rPr>
      </w:pPr>
    </w:p>
    <w:p w:rsidR="00000000" w:rsidRDefault="00327D5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 the event of thermal decomposition or fire, gases and vapours that are potentially dangerous to health may be released.</w:t>
      </w:r>
    </w:p>
    <w:p w:rsidR="00000000" w:rsidRDefault="00327D5A">
      <w:pPr>
        <w:widowControl w:val="0"/>
        <w:autoSpaceDE w:val="0"/>
        <w:autoSpaceDN w:val="0"/>
        <w:adjustRightInd w:val="0"/>
        <w:jc w:val="both"/>
        <w:rPr>
          <w:lang w:val="en-GB" w:eastAsia="en-GB"/>
        </w:rPr>
      </w:pPr>
    </w:p>
    <w:p w:rsidR="00000000" w:rsidRDefault="00327D5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ETHANEDIOL</w:t>
      </w:r>
    </w:p>
    <w:p w:rsidR="00000000" w:rsidRDefault="00327D5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May develop: hydroxyacetaldehyde,glyoxal,acetaldehyde,methane,carbon monoxide,hydrogen.</w:t>
      </w:r>
    </w:p>
    <w:p w:rsidR="00000000" w:rsidRDefault="00327D5A">
      <w:pPr>
        <w:widowControl w:val="0"/>
        <w:autoSpaceDE w:val="0"/>
        <w:autoSpaceDN w:val="0"/>
        <w:adjustRightInd w:val="0"/>
        <w:jc w:val="both"/>
        <w:rPr>
          <w:lang w:val="en-GB" w:eastAsia="en-GB"/>
        </w:rPr>
      </w:pPr>
    </w:p>
    <w:p w:rsidR="00000000" w:rsidRDefault="00327D5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TETRACHLOROETHYLENE</w:t>
      </w:r>
    </w:p>
    <w:p w:rsidR="00000000" w:rsidRDefault="00327D5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May develop:</w:t>
      </w:r>
      <w:r>
        <w:rPr>
          <w:rFonts w:ascii="Arial" w:hAnsi="Arial" w:cs="Arial"/>
          <w:color w:val="000000"/>
          <w:sz w:val="16"/>
          <w:szCs w:val="16"/>
          <w:lang w:val="en-GB" w:eastAsia="en-GB"/>
        </w:rPr>
        <w:t xml:space="preserve"> hydrogen chloride,phosgenes,chlorine,ethane tetrachloride,chlorine compounds.</w:t>
      </w:r>
    </w:p>
    <w:p w:rsidR="00000000" w:rsidRDefault="00327D5A">
      <w:pPr>
        <w:widowControl w:val="0"/>
        <w:autoSpaceDE w:val="0"/>
        <w:autoSpaceDN w:val="0"/>
        <w:adjustRightInd w:val="0"/>
        <w:jc w:val="both"/>
        <w:rPr>
          <w:lang w:val="en-GB" w:eastAsia="en-GB"/>
        </w:rPr>
      </w:pPr>
    </w:p>
    <w:p w:rsidR="00000000" w:rsidRDefault="00327D5A">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327D5A">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11. Toxicological information</w:t>
            </w:r>
          </w:p>
        </w:tc>
      </w:tr>
    </w:tbl>
    <w:p w:rsidR="00000000" w:rsidRDefault="00327D5A">
      <w:pPr>
        <w:widowControl w:val="0"/>
        <w:autoSpaceDE w:val="0"/>
        <w:autoSpaceDN w:val="0"/>
        <w:adjustRightInd w:val="0"/>
        <w:jc w:val="both"/>
        <w:rPr>
          <w:lang w:val="en-GB" w:eastAsia="en-GB"/>
        </w:rPr>
      </w:pPr>
    </w:p>
    <w:p w:rsidR="00000000" w:rsidRDefault="00327D5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 the absence of experimental data for the product itself, health hazards are evaluated according to the properties of the substances it contains, using the criteria specified in the applicable regulation for classification.</w:t>
      </w:r>
    </w:p>
    <w:p w:rsidR="00000000" w:rsidRDefault="00327D5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It is therefore necessary to t</w:t>
      </w:r>
      <w:r>
        <w:rPr>
          <w:rFonts w:ascii="Arial" w:hAnsi="Arial" w:cs="Arial"/>
          <w:color w:val="000000"/>
          <w:sz w:val="16"/>
          <w:szCs w:val="16"/>
          <w:lang w:val="en-GB" w:eastAsia="en-GB"/>
        </w:rPr>
        <w:t>ake into account the concentration of the individual hazardous substances indicated in section 3, to evaluate the toxicological effects of exposure to the product.</w:t>
      </w:r>
    </w:p>
    <w:p w:rsidR="00000000" w:rsidRDefault="00327D5A">
      <w:pPr>
        <w:widowControl w:val="0"/>
        <w:autoSpaceDE w:val="0"/>
        <w:autoSpaceDN w:val="0"/>
        <w:adjustRightInd w:val="0"/>
        <w:jc w:val="both"/>
        <w:rPr>
          <w:lang w:val="en-GB" w:eastAsia="en-GB"/>
        </w:rPr>
      </w:pPr>
    </w:p>
    <w:p w:rsidR="00000000" w:rsidRDefault="00327D5A">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11.1. Information on toxicological effects</w:t>
      </w:r>
    </w:p>
    <w:p w:rsidR="00000000" w:rsidRDefault="00327D5A">
      <w:pPr>
        <w:widowControl w:val="0"/>
        <w:autoSpaceDE w:val="0"/>
        <w:autoSpaceDN w:val="0"/>
        <w:adjustRightInd w:val="0"/>
        <w:jc w:val="both"/>
        <w:rPr>
          <w:lang w:val="en-GB" w:eastAsia="en-GB"/>
        </w:rPr>
      </w:pPr>
    </w:p>
    <w:p w:rsidR="00000000" w:rsidRDefault="00327D5A">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Metabolism, toxicokinetics, mechanism of action</w:t>
      </w:r>
      <w:r>
        <w:rPr>
          <w:rFonts w:ascii="Arial" w:hAnsi="Arial" w:cs="Arial"/>
          <w:color w:val="000000"/>
          <w:sz w:val="16"/>
          <w:szCs w:val="16"/>
          <w:u w:val="single"/>
          <w:lang w:val="en-GB" w:eastAsia="en-GB"/>
        </w:rPr>
        <w:t xml:space="preserve"> and other information</w:t>
      </w:r>
    </w:p>
    <w:p w:rsidR="00000000" w:rsidRDefault="00327D5A">
      <w:pPr>
        <w:widowControl w:val="0"/>
        <w:autoSpaceDE w:val="0"/>
        <w:autoSpaceDN w:val="0"/>
        <w:adjustRightInd w:val="0"/>
        <w:jc w:val="both"/>
        <w:rPr>
          <w:lang w:val="en-GB" w:eastAsia="en-GB"/>
        </w:rPr>
      </w:pPr>
    </w:p>
    <w:p w:rsidR="00000000" w:rsidRDefault="00327D5A">
      <w:pPr>
        <w:widowControl w:val="0"/>
        <w:autoSpaceDE w:val="0"/>
        <w:autoSpaceDN w:val="0"/>
        <w:adjustRightInd w:val="0"/>
        <w:jc w:val="both"/>
        <w:rPr>
          <w:lang w:val="en-GB" w:eastAsia="en-GB"/>
        </w:rPr>
      </w:pPr>
      <w:r>
        <w:rPr>
          <w:rFonts w:ascii="Arial" w:hAnsi="Arial" w:cs="Arial"/>
          <w:color w:val="000000"/>
          <w:sz w:val="16"/>
          <w:szCs w:val="16"/>
          <w:lang w:val="en-GB" w:eastAsia="en-GB"/>
        </w:rPr>
        <w:t>Information not available</w:t>
      </w:r>
    </w:p>
    <w:p w:rsidR="00000000" w:rsidRDefault="00327D5A">
      <w:pPr>
        <w:widowControl w:val="0"/>
        <w:autoSpaceDE w:val="0"/>
        <w:autoSpaceDN w:val="0"/>
        <w:adjustRightInd w:val="0"/>
        <w:jc w:val="both"/>
        <w:rPr>
          <w:lang w:val="en-GB" w:eastAsia="en-GB"/>
        </w:rPr>
      </w:pPr>
    </w:p>
    <w:p w:rsidR="00000000" w:rsidRDefault="00327D5A">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Information on likely routes of exposure</w:t>
      </w:r>
    </w:p>
    <w:p w:rsidR="00000000" w:rsidRDefault="00327D5A">
      <w:pPr>
        <w:widowControl w:val="0"/>
        <w:autoSpaceDE w:val="0"/>
        <w:autoSpaceDN w:val="0"/>
        <w:adjustRightInd w:val="0"/>
        <w:jc w:val="both"/>
        <w:rPr>
          <w:lang w:val="en-GB" w:eastAsia="en-GB"/>
        </w:rPr>
      </w:pPr>
    </w:p>
    <w:p w:rsidR="00000000" w:rsidRDefault="00327D5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TETRACHLOROETHYLENE</w:t>
      </w:r>
    </w:p>
    <w:p w:rsidR="00000000" w:rsidRDefault="00327D5A">
      <w:pPr>
        <w:widowControl w:val="0"/>
        <w:autoSpaceDE w:val="0"/>
        <w:autoSpaceDN w:val="0"/>
        <w:adjustRightInd w:val="0"/>
        <w:jc w:val="both"/>
        <w:rPr>
          <w:lang w:val="en-GB" w:eastAsia="en-GB"/>
        </w:rPr>
      </w:pPr>
    </w:p>
    <w:p w:rsidR="00000000" w:rsidRDefault="00327D5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WORKERS: inhalation; contact with the skin.</w:t>
      </w:r>
    </w:p>
    <w:p w:rsidR="00000000" w:rsidRDefault="00327D5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POPULATION: ingestion of contaminated food or water; inhalation of ambient air.</w:t>
      </w:r>
    </w:p>
    <w:p w:rsidR="00000000" w:rsidRDefault="00327D5A">
      <w:pPr>
        <w:widowControl w:val="0"/>
        <w:autoSpaceDE w:val="0"/>
        <w:autoSpaceDN w:val="0"/>
        <w:adjustRightInd w:val="0"/>
        <w:jc w:val="both"/>
        <w:rPr>
          <w:lang w:val="en-GB" w:eastAsia="en-GB"/>
        </w:rPr>
      </w:pPr>
    </w:p>
    <w:p w:rsidR="00000000" w:rsidRDefault="00327D5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ETHANEDIOL</w:t>
      </w:r>
    </w:p>
    <w:p w:rsidR="00000000" w:rsidRDefault="00327D5A">
      <w:pPr>
        <w:widowControl w:val="0"/>
        <w:autoSpaceDE w:val="0"/>
        <w:autoSpaceDN w:val="0"/>
        <w:adjustRightInd w:val="0"/>
        <w:jc w:val="both"/>
        <w:rPr>
          <w:lang w:val="en-GB" w:eastAsia="en-GB"/>
        </w:rPr>
      </w:pPr>
    </w:p>
    <w:p w:rsidR="00000000" w:rsidRDefault="00327D5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WORKE</w:t>
      </w:r>
      <w:r>
        <w:rPr>
          <w:rFonts w:ascii="Arial" w:hAnsi="Arial" w:cs="Arial"/>
          <w:color w:val="000000"/>
          <w:sz w:val="16"/>
          <w:szCs w:val="16"/>
          <w:lang w:val="en-GB" w:eastAsia="en-GB"/>
        </w:rPr>
        <w:t>RS: inhalation; contact with the skin.</w:t>
      </w:r>
    </w:p>
    <w:p w:rsidR="00000000" w:rsidRDefault="00327D5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POPULATION: inhalation of ambient air; contact with the skin of products containing the substance.</w:t>
      </w:r>
    </w:p>
    <w:p w:rsidR="00000000" w:rsidRDefault="00327D5A">
      <w:pPr>
        <w:widowControl w:val="0"/>
        <w:autoSpaceDE w:val="0"/>
        <w:autoSpaceDN w:val="0"/>
        <w:adjustRightInd w:val="0"/>
        <w:jc w:val="both"/>
        <w:rPr>
          <w:lang w:val="en-GB" w:eastAsia="en-GB"/>
        </w:rPr>
      </w:pPr>
    </w:p>
    <w:p w:rsidR="00000000" w:rsidRDefault="00327D5A">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Delayed and immediate effects as well as chronic effects from short and long-term exposure</w:t>
      </w:r>
    </w:p>
    <w:p w:rsidR="00000000" w:rsidRDefault="00327D5A">
      <w:pPr>
        <w:widowControl w:val="0"/>
        <w:autoSpaceDE w:val="0"/>
        <w:autoSpaceDN w:val="0"/>
        <w:adjustRightInd w:val="0"/>
        <w:jc w:val="both"/>
        <w:rPr>
          <w:lang w:val="en-GB" w:eastAsia="en-GB"/>
        </w:rPr>
      </w:pPr>
    </w:p>
    <w:p w:rsidR="00000000" w:rsidRDefault="00327D5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TETRACHLOROETHYLENE</w:t>
      </w:r>
    </w:p>
    <w:p w:rsidR="00000000" w:rsidRDefault="00327D5A">
      <w:pPr>
        <w:widowControl w:val="0"/>
        <w:autoSpaceDE w:val="0"/>
        <w:autoSpaceDN w:val="0"/>
        <w:adjustRightInd w:val="0"/>
        <w:jc w:val="both"/>
        <w:rPr>
          <w:lang w:val="en-GB" w:eastAsia="en-GB"/>
        </w:rPr>
      </w:pPr>
    </w:p>
    <w:p w:rsidR="00000000" w:rsidRDefault="00327D5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Has a toxic effect on the central and peripheral nervous system, liver, kidneys and heart; the mucous membranes and the skin are irritated.</w:t>
      </w:r>
    </w:p>
    <w:p w:rsidR="00000000" w:rsidRDefault="00327D5A">
      <w:pPr>
        <w:widowControl w:val="0"/>
        <w:autoSpaceDE w:val="0"/>
        <w:autoSpaceDN w:val="0"/>
        <w:adjustRightInd w:val="0"/>
        <w:jc w:val="both"/>
        <w:rPr>
          <w:lang w:val="en-GB" w:eastAsia="en-GB"/>
        </w:rPr>
      </w:pPr>
    </w:p>
    <w:p w:rsidR="00000000" w:rsidRDefault="00327D5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ETHANEDIOL</w:t>
      </w:r>
    </w:p>
    <w:p w:rsidR="00000000" w:rsidRDefault="00327D5A">
      <w:pPr>
        <w:widowControl w:val="0"/>
        <w:autoSpaceDE w:val="0"/>
        <w:autoSpaceDN w:val="0"/>
        <w:adjustRightInd w:val="0"/>
        <w:jc w:val="both"/>
        <w:rPr>
          <w:lang w:val="en-GB" w:eastAsia="en-GB"/>
        </w:rPr>
      </w:pPr>
    </w:p>
    <w:p w:rsidR="00000000" w:rsidRDefault="00327D5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Ingestion initially stimulates the central nervous system; later replaced by a phase of depression. The</w:t>
      </w:r>
      <w:r>
        <w:rPr>
          <w:rFonts w:ascii="Arial" w:hAnsi="Arial" w:cs="Arial"/>
          <w:color w:val="000000"/>
          <w:sz w:val="16"/>
          <w:szCs w:val="16"/>
          <w:lang w:val="en-GB" w:eastAsia="en-GB"/>
        </w:rPr>
        <w:t>re may be kidney damage, with anuria and uremia. Over-exposure symptoms are: vomiting, drowsiness, difficulty in breathing, convulsions. The lethal dose for humans is approx. 1.4 ml/kg.</w:t>
      </w:r>
    </w:p>
    <w:p w:rsidR="00000000" w:rsidRDefault="00327D5A">
      <w:pPr>
        <w:widowControl w:val="0"/>
        <w:autoSpaceDE w:val="0"/>
        <w:autoSpaceDN w:val="0"/>
        <w:adjustRightInd w:val="0"/>
        <w:jc w:val="both"/>
        <w:rPr>
          <w:lang w:val="en-GB" w:eastAsia="en-GB"/>
        </w:rPr>
      </w:pPr>
    </w:p>
    <w:p w:rsidR="00000000" w:rsidRDefault="00327D5A">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Interactive effects</w:t>
      </w:r>
    </w:p>
    <w:p w:rsidR="00000000" w:rsidRDefault="00327D5A">
      <w:pPr>
        <w:widowControl w:val="0"/>
        <w:autoSpaceDE w:val="0"/>
        <w:autoSpaceDN w:val="0"/>
        <w:adjustRightInd w:val="0"/>
        <w:jc w:val="both"/>
        <w:rPr>
          <w:lang w:val="en-GB" w:eastAsia="en-GB"/>
        </w:rPr>
      </w:pPr>
    </w:p>
    <w:p w:rsidR="00000000" w:rsidRDefault="00327D5A">
      <w:pPr>
        <w:widowControl w:val="0"/>
        <w:autoSpaceDE w:val="0"/>
        <w:autoSpaceDN w:val="0"/>
        <w:adjustRightInd w:val="0"/>
        <w:jc w:val="both"/>
        <w:rPr>
          <w:lang w:val="en-GB" w:eastAsia="en-GB"/>
        </w:rPr>
      </w:pPr>
      <w:r>
        <w:rPr>
          <w:rFonts w:ascii="Arial" w:hAnsi="Arial" w:cs="Arial"/>
          <w:color w:val="000000"/>
          <w:sz w:val="16"/>
          <w:szCs w:val="16"/>
          <w:lang w:val="en-GB" w:eastAsia="en-GB"/>
        </w:rPr>
        <w:t>Information not available</w:t>
      </w:r>
    </w:p>
    <w:p w:rsidR="00000000" w:rsidRDefault="00327D5A">
      <w:pPr>
        <w:widowControl w:val="0"/>
        <w:autoSpaceDE w:val="0"/>
        <w:autoSpaceDN w:val="0"/>
        <w:adjustRightInd w:val="0"/>
        <w:jc w:val="both"/>
        <w:rPr>
          <w:lang w:val="en-GB" w:eastAsia="en-GB"/>
        </w:rPr>
      </w:pPr>
    </w:p>
    <w:p w:rsidR="00000000" w:rsidRDefault="00327D5A">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ACUTE TOXICITY</w:t>
      </w:r>
    </w:p>
    <w:p w:rsidR="00000000" w:rsidRDefault="00327D5A">
      <w:pPr>
        <w:widowControl w:val="0"/>
        <w:autoSpaceDE w:val="0"/>
        <w:autoSpaceDN w:val="0"/>
        <w:adjustRightInd w:val="0"/>
        <w:jc w:val="both"/>
        <w:rPr>
          <w:lang w:val="en-GB" w:eastAsia="en-GB"/>
        </w:rPr>
      </w:pPr>
    </w:p>
    <w:p w:rsidR="00000000" w:rsidRDefault="00327D5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LC50 </w:t>
      </w:r>
      <w:r>
        <w:rPr>
          <w:rFonts w:ascii="Arial" w:hAnsi="Arial" w:cs="Arial"/>
          <w:color w:val="000000"/>
          <w:sz w:val="16"/>
          <w:szCs w:val="16"/>
          <w:lang w:val="en-GB" w:eastAsia="en-GB"/>
        </w:rPr>
        <w:t>(Inhalation) of the mixture:Not classified (no significant component)</w:t>
      </w:r>
    </w:p>
    <w:p w:rsidR="00000000" w:rsidRDefault="00327D5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LD50 (Oral) of the mixture:&gt;2000 mg/kg</w:t>
      </w:r>
    </w:p>
    <w:p w:rsidR="00000000" w:rsidRDefault="00327D5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LD50 (Dermal) of the mixture:Not classified (no significant component)</w:t>
      </w:r>
    </w:p>
    <w:p w:rsidR="00000000" w:rsidRDefault="00327D5A">
      <w:pPr>
        <w:widowControl w:val="0"/>
        <w:autoSpaceDE w:val="0"/>
        <w:autoSpaceDN w:val="0"/>
        <w:adjustRightInd w:val="0"/>
        <w:jc w:val="both"/>
        <w:rPr>
          <w:lang w:val="en-GB" w:eastAsia="en-GB"/>
        </w:rPr>
      </w:pPr>
    </w:p>
    <w:p w:rsidR="00000000" w:rsidRDefault="00327D5A">
      <w:pPr>
        <w:widowControl w:val="0"/>
        <w:autoSpaceDE w:val="0"/>
        <w:autoSpaceDN w:val="0"/>
        <w:adjustRightInd w:val="0"/>
        <w:jc w:val="both"/>
        <w:rPr>
          <w:lang w:val="en-GB" w:eastAsia="en-GB"/>
        </w:rPr>
      </w:pPr>
    </w:p>
    <w:p w:rsidR="00000000" w:rsidRDefault="00327D5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TETRACHLOROETHYLENE</w:t>
      </w:r>
    </w:p>
    <w:p w:rsidR="00000000" w:rsidRDefault="00327D5A">
      <w:pPr>
        <w:widowControl w:val="0"/>
        <w:autoSpaceDE w:val="0"/>
        <w:autoSpaceDN w:val="0"/>
        <w:adjustRightInd w:val="0"/>
        <w:jc w:val="both"/>
        <w:rPr>
          <w:lang w:val="en-GB" w:eastAsia="en-GB"/>
        </w:rPr>
      </w:pPr>
    </w:p>
    <w:p w:rsidR="00000000" w:rsidRDefault="00327D5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LD50 (Oral) 2400 mg/kg Ratto</w:t>
      </w:r>
    </w:p>
    <w:p w:rsidR="00000000" w:rsidRDefault="00327D5A">
      <w:pPr>
        <w:widowControl w:val="0"/>
        <w:autoSpaceDE w:val="0"/>
        <w:autoSpaceDN w:val="0"/>
        <w:adjustRightInd w:val="0"/>
        <w:jc w:val="both"/>
        <w:rPr>
          <w:lang w:val="en-GB" w:eastAsia="en-GB"/>
        </w:rPr>
      </w:pPr>
    </w:p>
    <w:p w:rsidR="00000000" w:rsidRDefault="00327D5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LC50 (Inhalation) 4000 </w:t>
      </w:r>
      <w:r>
        <w:rPr>
          <w:rFonts w:ascii="Arial" w:hAnsi="Arial" w:cs="Arial"/>
          <w:color w:val="000000"/>
          <w:sz w:val="16"/>
          <w:szCs w:val="16"/>
          <w:lang w:val="en-GB" w:eastAsia="en-GB"/>
        </w:rPr>
        <w:t>ppm/4h Rat</w:t>
      </w:r>
    </w:p>
    <w:p w:rsidR="00000000" w:rsidRDefault="00327D5A">
      <w:pPr>
        <w:widowControl w:val="0"/>
        <w:autoSpaceDE w:val="0"/>
        <w:autoSpaceDN w:val="0"/>
        <w:adjustRightInd w:val="0"/>
        <w:jc w:val="both"/>
        <w:rPr>
          <w:lang w:val="en-GB" w:eastAsia="en-GB"/>
        </w:rPr>
      </w:pPr>
    </w:p>
    <w:p w:rsidR="00000000" w:rsidRDefault="00327D5A">
      <w:pPr>
        <w:widowControl w:val="0"/>
        <w:autoSpaceDE w:val="0"/>
        <w:autoSpaceDN w:val="0"/>
        <w:adjustRightInd w:val="0"/>
        <w:jc w:val="both"/>
        <w:rPr>
          <w:lang w:val="en-GB" w:eastAsia="en-GB"/>
        </w:rPr>
      </w:pPr>
    </w:p>
    <w:p w:rsidR="00000000" w:rsidRDefault="00327D5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ETHANEDIOL</w:t>
      </w:r>
    </w:p>
    <w:p w:rsidR="00000000" w:rsidRDefault="00327D5A">
      <w:pPr>
        <w:widowControl w:val="0"/>
        <w:autoSpaceDE w:val="0"/>
        <w:autoSpaceDN w:val="0"/>
        <w:adjustRightInd w:val="0"/>
        <w:jc w:val="both"/>
        <w:rPr>
          <w:lang w:val="en-GB" w:eastAsia="en-GB"/>
        </w:rPr>
      </w:pPr>
    </w:p>
    <w:p w:rsidR="00000000" w:rsidRDefault="00327D5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LD50 (Oral) &gt; 2000 mg/kg Rat</w:t>
      </w:r>
    </w:p>
    <w:p w:rsidR="00000000" w:rsidRDefault="00327D5A">
      <w:pPr>
        <w:widowControl w:val="0"/>
        <w:autoSpaceDE w:val="0"/>
        <w:autoSpaceDN w:val="0"/>
        <w:adjustRightInd w:val="0"/>
        <w:jc w:val="both"/>
        <w:rPr>
          <w:lang w:val="en-GB" w:eastAsia="en-GB"/>
        </w:rPr>
      </w:pPr>
    </w:p>
    <w:p w:rsidR="00000000" w:rsidRDefault="00327D5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LD50 (Dermal) 9530 mg/kg Rabbit</w:t>
      </w:r>
    </w:p>
    <w:p w:rsidR="00000000" w:rsidRDefault="00327D5A">
      <w:pPr>
        <w:widowControl w:val="0"/>
        <w:autoSpaceDE w:val="0"/>
        <w:autoSpaceDN w:val="0"/>
        <w:adjustRightInd w:val="0"/>
        <w:jc w:val="both"/>
        <w:rPr>
          <w:lang w:val="en-GB" w:eastAsia="en-GB"/>
        </w:rPr>
      </w:pPr>
    </w:p>
    <w:p w:rsidR="00000000" w:rsidRDefault="00327D5A">
      <w:pPr>
        <w:widowControl w:val="0"/>
        <w:autoSpaceDE w:val="0"/>
        <w:autoSpaceDN w:val="0"/>
        <w:adjustRightInd w:val="0"/>
        <w:jc w:val="both"/>
        <w:rPr>
          <w:lang w:val="en-GB" w:eastAsia="en-GB"/>
        </w:rPr>
      </w:pPr>
    </w:p>
    <w:p w:rsidR="00000000" w:rsidRDefault="00327D5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HYDROCARBONS, C9-C11, n-ALKANES, iso-ALKANES, CYCLICS, &lt;2% AROMATICS</w:t>
      </w:r>
    </w:p>
    <w:p w:rsidR="00000000" w:rsidRDefault="00327D5A">
      <w:pPr>
        <w:widowControl w:val="0"/>
        <w:autoSpaceDE w:val="0"/>
        <w:autoSpaceDN w:val="0"/>
        <w:adjustRightInd w:val="0"/>
        <w:jc w:val="both"/>
        <w:rPr>
          <w:lang w:val="en-GB" w:eastAsia="en-GB"/>
        </w:rPr>
      </w:pPr>
    </w:p>
    <w:p w:rsidR="00000000" w:rsidRDefault="00327D5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LD50 (Oral) &gt; 5000 mg/kg ratto</w:t>
      </w:r>
    </w:p>
    <w:p w:rsidR="00000000" w:rsidRDefault="00327D5A">
      <w:pPr>
        <w:widowControl w:val="0"/>
        <w:autoSpaceDE w:val="0"/>
        <w:autoSpaceDN w:val="0"/>
        <w:adjustRightInd w:val="0"/>
        <w:jc w:val="both"/>
        <w:rPr>
          <w:lang w:val="en-GB" w:eastAsia="en-GB"/>
        </w:rPr>
      </w:pPr>
    </w:p>
    <w:p w:rsidR="00000000" w:rsidRDefault="00327D5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LD50 (Dermal) &gt; 5000 mg/kg coniglio</w:t>
      </w:r>
    </w:p>
    <w:p w:rsidR="00000000" w:rsidRDefault="00327D5A">
      <w:pPr>
        <w:widowControl w:val="0"/>
        <w:autoSpaceDE w:val="0"/>
        <w:autoSpaceDN w:val="0"/>
        <w:adjustRightInd w:val="0"/>
        <w:jc w:val="both"/>
        <w:rPr>
          <w:lang w:val="en-GB" w:eastAsia="en-GB"/>
        </w:rPr>
      </w:pPr>
    </w:p>
    <w:p w:rsidR="00000000" w:rsidRDefault="00327D5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LC50 (Inhalation) &gt; 4951 mg/m3</w:t>
      </w:r>
    </w:p>
    <w:p w:rsidR="00000000" w:rsidRDefault="00327D5A">
      <w:pPr>
        <w:widowControl w:val="0"/>
        <w:autoSpaceDE w:val="0"/>
        <w:autoSpaceDN w:val="0"/>
        <w:adjustRightInd w:val="0"/>
        <w:jc w:val="both"/>
        <w:rPr>
          <w:lang w:val="en-GB" w:eastAsia="en-GB"/>
        </w:rPr>
      </w:pPr>
    </w:p>
    <w:p w:rsidR="00000000" w:rsidRDefault="00327D5A">
      <w:pPr>
        <w:widowControl w:val="0"/>
        <w:autoSpaceDE w:val="0"/>
        <w:autoSpaceDN w:val="0"/>
        <w:adjustRightInd w:val="0"/>
        <w:jc w:val="both"/>
        <w:rPr>
          <w:lang w:val="en-GB" w:eastAsia="en-GB"/>
        </w:rPr>
      </w:pPr>
    </w:p>
    <w:p w:rsidR="00000000" w:rsidRDefault="00327D5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FATTY ALCOHOL POLYOXY ETHYLENE ETHER</w:t>
      </w:r>
    </w:p>
    <w:p w:rsidR="00000000" w:rsidRDefault="00327D5A">
      <w:pPr>
        <w:widowControl w:val="0"/>
        <w:autoSpaceDE w:val="0"/>
        <w:autoSpaceDN w:val="0"/>
        <w:adjustRightInd w:val="0"/>
        <w:jc w:val="both"/>
        <w:rPr>
          <w:lang w:val="en-GB" w:eastAsia="en-GB"/>
        </w:rPr>
      </w:pPr>
    </w:p>
    <w:p w:rsidR="00000000" w:rsidRDefault="00327D5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LD50 (Oral) &gt; 200 mg7Kg ratto</w:t>
      </w:r>
    </w:p>
    <w:p w:rsidR="00000000" w:rsidRDefault="00327D5A">
      <w:pPr>
        <w:widowControl w:val="0"/>
        <w:autoSpaceDE w:val="0"/>
        <w:autoSpaceDN w:val="0"/>
        <w:adjustRightInd w:val="0"/>
        <w:jc w:val="both"/>
        <w:rPr>
          <w:lang w:val="en-GB" w:eastAsia="en-GB"/>
        </w:rPr>
      </w:pPr>
    </w:p>
    <w:p w:rsidR="00000000" w:rsidRDefault="00327D5A">
      <w:pPr>
        <w:widowControl w:val="0"/>
        <w:autoSpaceDE w:val="0"/>
        <w:autoSpaceDN w:val="0"/>
        <w:adjustRightInd w:val="0"/>
        <w:jc w:val="both"/>
        <w:rPr>
          <w:lang w:val="en-GB" w:eastAsia="en-GB"/>
        </w:rPr>
      </w:pPr>
    </w:p>
    <w:p w:rsidR="00000000" w:rsidRDefault="00327D5A">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SKIN CORROSION / IRRITATION</w:t>
      </w:r>
    </w:p>
    <w:p w:rsidR="00000000" w:rsidRDefault="00327D5A">
      <w:pPr>
        <w:widowControl w:val="0"/>
        <w:autoSpaceDE w:val="0"/>
        <w:autoSpaceDN w:val="0"/>
        <w:adjustRightInd w:val="0"/>
        <w:jc w:val="both"/>
        <w:rPr>
          <w:lang w:val="en-GB" w:eastAsia="en-GB"/>
        </w:rPr>
      </w:pPr>
    </w:p>
    <w:p w:rsidR="00000000" w:rsidRDefault="00327D5A">
      <w:pPr>
        <w:widowControl w:val="0"/>
        <w:autoSpaceDE w:val="0"/>
        <w:autoSpaceDN w:val="0"/>
        <w:adjustRightInd w:val="0"/>
        <w:jc w:val="both"/>
        <w:rPr>
          <w:lang w:val="en-GB" w:eastAsia="en-GB"/>
        </w:rPr>
      </w:pPr>
      <w:r>
        <w:rPr>
          <w:rFonts w:ascii="Arial" w:hAnsi="Arial" w:cs="Arial"/>
          <w:color w:val="000000"/>
          <w:sz w:val="16"/>
          <w:szCs w:val="16"/>
          <w:lang w:val="en-GB" w:eastAsia="en-GB"/>
        </w:rPr>
        <w:t>Repeated exposure may cause skin dryness or cracking.Does not meet the classification criteria for this hazard class</w:t>
      </w:r>
    </w:p>
    <w:p w:rsidR="00000000" w:rsidRDefault="00327D5A">
      <w:pPr>
        <w:widowControl w:val="0"/>
        <w:autoSpaceDE w:val="0"/>
        <w:autoSpaceDN w:val="0"/>
        <w:adjustRightInd w:val="0"/>
        <w:jc w:val="both"/>
        <w:rPr>
          <w:lang w:val="en-GB" w:eastAsia="en-GB"/>
        </w:rPr>
      </w:pPr>
    </w:p>
    <w:p w:rsidR="00000000" w:rsidRDefault="00327D5A">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SERIOU</w:t>
      </w:r>
      <w:r>
        <w:rPr>
          <w:rFonts w:ascii="Arial" w:hAnsi="Arial" w:cs="Arial"/>
          <w:color w:val="000000"/>
          <w:sz w:val="16"/>
          <w:szCs w:val="16"/>
          <w:u w:val="single"/>
          <w:lang w:val="en-GB" w:eastAsia="en-GB"/>
        </w:rPr>
        <w:t>S EYE DAMAGE / IRRITATION</w:t>
      </w:r>
    </w:p>
    <w:p w:rsidR="00000000" w:rsidRDefault="00327D5A">
      <w:pPr>
        <w:widowControl w:val="0"/>
        <w:autoSpaceDE w:val="0"/>
        <w:autoSpaceDN w:val="0"/>
        <w:adjustRightInd w:val="0"/>
        <w:jc w:val="both"/>
        <w:rPr>
          <w:lang w:val="en-GB" w:eastAsia="en-GB"/>
        </w:rPr>
      </w:pPr>
    </w:p>
    <w:p w:rsidR="00000000" w:rsidRDefault="00327D5A">
      <w:pPr>
        <w:widowControl w:val="0"/>
        <w:autoSpaceDE w:val="0"/>
        <w:autoSpaceDN w:val="0"/>
        <w:adjustRightInd w:val="0"/>
        <w:jc w:val="both"/>
        <w:rPr>
          <w:lang w:val="en-GB" w:eastAsia="en-GB"/>
        </w:rPr>
      </w:pPr>
      <w:r>
        <w:rPr>
          <w:rFonts w:ascii="Arial" w:hAnsi="Arial" w:cs="Arial"/>
          <w:color w:val="000000"/>
          <w:sz w:val="16"/>
          <w:szCs w:val="16"/>
          <w:lang w:val="en-GB" w:eastAsia="en-GB"/>
        </w:rPr>
        <w:t>Does not meet the classification criteria for this hazard class</w:t>
      </w:r>
    </w:p>
    <w:p w:rsidR="00000000" w:rsidRDefault="00327D5A">
      <w:pPr>
        <w:widowControl w:val="0"/>
        <w:autoSpaceDE w:val="0"/>
        <w:autoSpaceDN w:val="0"/>
        <w:adjustRightInd w:val="0"/>
        <w:jc w:val="both"/>
        <w:rPr>
          <w:lang w:val="en-GB" w:eastAsia="en-GB"/>
        </w:rPr>
      </w:pPr>
    </w:p>
    <w:p w:rsidR="00000000" w:rsidRDefault="00327D5A">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RESPIRATORY OR SKIN SENSITISATION</w:t>
      </w:r>
    </w:p>
    <w:p w:rsidR="00000000" w:rsidRDefault="00327D5A">
      <w:pPr>
        <w:widowControl w:val="0"/>
        <w:autoSpaceDE w:val="0"/>
        <w:autoSpaceDN w:val="0"/>
        <w:adjustRightInd w:val="0"/>
        <w:jc w:val="both"/>
        <w:rPr>
          <w:lang w:val="en-GB" w:eastAsia="en-GB"/>
        </w:rPr>
      </w:pPr>
    </w:p>
    <w:p w:rsidR="00000000" w:rsidRDefault="00327D5A">
      <w:pPr>
        <w:widowControl w:val="0"/>
        <w:autoSpaceDE w:val="0"/>
        <w:autoSpaceDN w:val="0"/>
        <w:adjustRightInd w:val="0"/>
        <w:jc w:val="both"/>
        <w:rPr>
          <w:lang w:val="en-GB" w:eastAsia="en-GB"/>
        </w:rPr>
      </w:pPr>
      <w:r>
        <w:rPr>
          <w:rFonts w:ascii="Arial" w:hAnsi="Arial" w:cs="Arial"/>
          <w:color w:val="000000"/>
          <w:sz w:val="16"/>
          <w:szCs w:val="16"/>
          <w:lang w:val="en-GB" w:eastAsia="en-GB"/>
        </w:rPr>
        <w:t>Sensitising for the skin</w:t>
      </w:r>
    </w:p>
    <w:p w:rsidR="00000000" w:rsidRDefault="00327D5A">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GERM CELL MUTAGENICITY</w:t>
      </w:r>
    </w:p>
    <w:p w:rsidR="00000000" w:rsidRDefault="00327D5A">
      <w:pPr>
        <w:widowControl w:val="0"/>
        <w:autoSpaceDE w:val="0"/>
        <w:autoSpaceDN w:val="0"/>
        <w:adjustRightInd w:val="0"/>
        <w:jc w:val="both"/>
        <w:rPr>
          <w:lang w:val="en-GB" w:eastAsia="en-GB"/>
        </w:rPr>
      </w:pPr>
    </w:p>
    <w:p w:rsidR="00000000" w:rsidRDefault="00327D5A">
      <w:pPr>
        <w:widowControl w:val="0"/>
        <w:autoSpaceDE w:val="0"/>
        <w:autoSpaceDN w:val="0"/>
        <w:adjustRightInd w:val="0"/>
        <w:jc w:val="both"/>
        <w:rPr>
          <w:lang w:val="en-GB" w:eastAsia="en-GB"/>
        </w:rPr>
      </w:pPr>
      <w:r>
        <w:rPr>
          <w:rFonts w:ascii="Arial" w:hAnsi="Arial" w:cs="Arial"/>
          <w:color w:val="000000"/>
          <w:sz w:val="16"/>
          <w:szCs w:val="16"/>
          <w:lang w:val="en-GB" w:eastAsia="en-GB"/>
        </w:rPr>
        <w:t>Does not meet the classification criteria for this hazard class</w:t>
      </w:r>
    </w:p>
    <w:p w:rsidR="00000000" w:rsidRDefault="00327D5A">
      <w:pPr>
        <w:widowControl w:val="0"/>
        <w:autoSpaceDE w:val="0"/>
        <w:autoSpaceDN w:val="0"/>
        <w:adjustRightInd w:val="0"/>
        <w:jc w:val="both"/>
        <w:rPr>
          <w:lang w:val="en-GB" w:eastAsia="en-GB"/>
        </w:rPr>
      </w:pPr>
    </w:p>
    <w:p w:rsidR="00000000" w:rsidRDefault="00327D5A">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CARCINOGENICITY</w:t>
      </w:r>
    </w:p>
    <w:p w:rsidR="00000000" w:rsidRDefault="00327D5A">
      <w:pPr>
        <w:widowControl w:val="0"/>
        <w:autoSpaceDE w:val="0"/>
        <w:autoSpaceDN w:val="0"/>
        <w:adjustRightInd w:val="0"/>
        <w:jc w:val="both"/>
        <w:rPr>
          <w:lang w:val="en-GB" w:eastAsia="en-GB"/>
        </w:rPr>
      </w:pPr>
    </w:p>
    <w:p w:rsidR="00000000" w:rsidRDefault="00327D5A">
      <w:pPr>
        <w:widowControl w:val="0"/>
        <w:autoSpaceDE w:val="0"/>
        <w:autoSpaceDN w:val="0"/>
        <w:adjustRightInd w:val="0"/>
        <w:jc w:val="both"/>
        <w:rPr>
          <w:lang w:val="en-GB" w:eastAsia="en-GB"/>
        </w:rPr>
      </w:pPr>
      <w:r>
        <w:rPr>
          <w:rFonts w:ascii="Arial" w:hAnsi="Arial" w:cs="Arial"/>
          <w:color w:val="000000"/>
          <w:sz w:val="16"/>
          <w:szCs w:val="16"/>
          <w:lang w:val="en-GB" w:eastAsia="en-GB"/>
        </w:rPr>
        <w:t>Suspected of causing cancer</w:t>
      </w:r>
    </w:p>
    <w:p w:rsidR="00000000" w:rsidRDefault="00327D5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TETRACHLOROETHYLENE</w:t>
      </w:r>
    </w:p>
    <w:p w:rsidR="00000000" w:rsidRDefault="00327D5A">
      <w:pPr>
        <w:widowControl w:val="0"/>
        <w:autoSpaceDE w:val="0"/>
        <w:autoSpaceDN w:val="0"/>
        <w:adjustRightInd w:val="0"/>
        <w:jc w:val="both"/>
        <w:rPr>
          <w:lang w:val="en-GB" w:eastAsia="en-GB"/>
        </w:rPr>
      </w:pPr>
    </w:p>
    <w:p w:rsidR="00000000" w:rsidRDefault="00327D5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Classified in Group 2A (probable human carcinogen) by the International Agency for Research on Cancer (IARC).</w:t>
      </w:r>
    </w:p>
    <w:p w:rsidR="00000000" w:rsidRDefault="00327D5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Epidemiological studies show evidence of association between exposure to the substance and pres</w:t>
      </w:r>
      <w:r>
        <w:rPr>
          <w:rFonts w:ascii="Arial" w:hAnsi="Arial" w:cs="Arial"/>
          <w:color w:val="000000"/>
          <w:sz w:val="16"/>
          <w:szCs w:val="16"/>
          <w:lang w:val="en-GB" w:eastAsia="en-GB"/>
        </w:rPr>
        <w:t>ence of various types of cancers: bladder cancer, non-Hodgkin's lymphomas and multiple myeloma (US EPA, 2014).</w:t>
      </w:r>
    </w:p>
    <w:p w:rsidR="00000000" w:rsidRDefault="00327D5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Classified as a "probable carcinogen" by the US National Toxicology Program (NTP).</w:t>
      </w:r>
    </w:p>
    <w:p w:rsidR="00000000" w:rsidRDefault="00327D5A">
      <w:pPr>
        <w:widowControl w:val="0"/>
        <w:autoSpaceDE w:val="0"/>
        <w:autoSpaceDN w:val="0"/>
        <w:adjustRightInd w:val="0"/>
        <w:jc w:val="both"/>
        <w:rPr>
          <w:lang w:val="en-GB" w:eastAsia="en-GB"/>
        </w:rPr>
      </w:pPr>
    </w:p>
    <w:p w:rsidR="00000000" w:rsidRDefault="00327D5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ETHANEDIOL</w:t>
      </w:r>
    </w:p>
    <w:p w:rsidR="00000000" w:rsidRDefault="00327D5A">
      <w:pPr>
        <w:widowControl w:val="0"/>
        <w:autoSpaceDE w:val="0"/>
        <w:autoSpaceDN w:val="0"/>
        <w:adjustRightInd w:val="0"/>
        <w:jc w:val="both"/>
        <w:rPr>
          <w:lang w:val="en-GB" w:eastAsia="en-GB"/>
        </w:rPr>
      </w:pPr>
    </w:p>
    <w:p w:rsidR="00000000" w:rsidRDefault="00327D5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Available studies have shown no carcinogenic pote</w:t>
      </w:r>
      <w:r>
        <w:rPr>
          <w:rFonts w:ascii="Arial" w:hAnsi="Arial" w:cs="Arial"/>
          <w:color w:val="000000"/>
          <w:sz w:val="16"/>
          <w:szCs w:val="16"/>
          <w:lang w:val="en-GB" w:eastAsia="en-GB"/>
        </w:rPr>
        <w:t>ntial. In a carcinogenicity study lasting two years, carried out by the US National Toxicology Program (NTP), in which ethylene glycol was administered in the feed, "no evidence of carcinogenic activity" in male and female B6C3F1 mice was observed (NTP, 19</w:t>
      </w:r>
      <w:r>
        <w:rPr>
          <w:rFonts w:ascii="Arial" w:hAnsi="Arial" w:cs="Arial"/>
          <w:color w:val="000000"/>
          <w:sz w:val="16"/>
          <w:szCs w:val="16"/>
          <w:lang w:val="en-GB" w:eastAsia="en-GB"/>
        </w:rPr>
        <w:t>93).</w:t>
      </w:r>
    </w:p>
    <w:p w:rsidR="00000000" w:rsidRDefault="00327D5A">
      <w:pPr>
        <w:widowControl w:val="0"/>
        <w:autoSpaceDE w:val="0"/>
        <w:autoSpaceDN w:val="0"/>
        <w:adjustRightInd w:val="0"/>
        <w:jc w:val="both"/>
        <w:rPr>
          <w:lang w:val="en-GB" w:eastAsia="en-GB"/>
        </w:rPr>
      </w:pPr>
    </w:p>
    <w:p w:rsidR="00000000" w:rsidRDefault="00327D5A">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REPRODUCTIVE TOXICITY</w:t>
      </w:r>
    </w:p>
    <w:p w:rsidR="00000000" w:rsidRDefault="00327D5A">
      <w:pPr>
        <w:widowControl w:val="0"/>
        <w:autoSpaceDE w:val="0"/>
        <w:autoSpaceDN w:val="0"/>
        <w:adjustRightInd w:val="0"/>
        <w:jc w:val="both"/>
        <w:rPr>
          <w:lang w:val="en-GB" w:eastAsia="en-GB"/>
        </w:rPr>
      </w:pPr>
    </w:p>
    <w:p w:rsidR="00000000" w:rsidRDefault="00327D5A">
      <w:pPr>
        <w:widowControl w:val="0"/>
        <w:autoSpaceDE w:val="0"/>
        <w:autoSpaceDN w:val="0"/>
        <w:adjustRightInd w:val="0"/>
        <w:jc w:val="both"/>
        <w:rPr>
          <w:lang w:val="en-GB" w:eastAsia="en-GB"/>
        </w:rPr>
      </w:pPr>
      <w:r>
        <w:rPr>
          <w:rFonts w:ascii="Arial" w:hAnsi="Arial" w:cs="Arial"/>
          <w:color w:val="000000"/>
          <w:sz w:val="16"/>
          <w:szCs w:val="16"/>
          <w:lang w:val="en-GB" w:eastAsia="en-GB"/>
        </w:rPr>
        <w:t>Does not meet the classification criteria for this hazard class</w:t>
      </w:r>
    </w:p>
    <w:p w:rsidR="00000000" w:rsidRDefault="00327D5A">
      <w:pPr>
        <w:widowControl w:val="0"/>
        <w:autoSpaceDE w:val="0"/>
        <w:autoSpaceDN w:val="0"/>
        <w:adjustRightInd w:val="0"/>
        <w:jc w:val="both"/>
        <w:rPr>
          <w:lang w:val="en-GB" w:eastAsia="en-GB"/>
        </w:rPr>
      </w:pPr>
    </w:p>
    <w:p w:rsidR="00000000" w:rsidRDefault="00327D5A">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STOT - SINGLE EXPOSURE</w:t>
      </w:r>
    </w:p>
    <w:p w:rsidR="00000000" w:rsidRDefault="00327D5A">
      <w:pPr>
        <w:widowControl w:val="0"/>
        <w:autoSpaceDE w:val="0"/>
        <w:autoSpaceDN w:val="0"/>
        <w:adjustRightInd w:val="0"/>
        <w:jc w:val="both"/>
        <w:rPr>
          <w:lang w:val="en-GB" w:eastAsia="en-GB"/>
        </w:rPr>
      </w:pPr>
    </w:p>
    <w:p w:rsidR="00000000" w:rsidRDefault="00327D5A">
      <w:pPr>
        <w:widowControl w:val="0"/>
        <w:autoSpaceDE w:val="0"/>
        <w:autoSpaceDN w:val="0"/>
        <w:adjustRightInd w:val="0"/>
        <w:jc w:val="both"/>
        <w:rPr>
          <w:lang w:val="en-GB" w:eastAsia="en-GB"/>
        </w:rPr>
      </w:pPr>
      <w:r>
        <w:rPr>
          <w:rFonts w:ascii="Arial" w:hAnsi="Arial" w:cs="Arial"/>
          <w:color w:val="000000"/>
          <w:sz w:val="16"/>
          <w:szCs w:val="16"/>
          <w:lang w:val="en-GB" w:eastAsia="en-GB"/>
        </w:rPr>
        <w:t>May cause drowsiness or dizziness</w:t>
      </w:r>
    </w:p>
    <w:p w:rsidR="00000000" w:rsidRDefault="00327D5A">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STOT - REPEATED EXPOSURE</w:t>
      </w:r>
    </w:p>
    <w:p w:rsidR="00000000" w:rsidRDefault="00327D5A">
      <w:pPr>
        <w:widowControl w:val="0"/>
        <w:autoSpaceDE w:val="0"/>
        <w:autoSpaceDN w:val="0"/>
        <w:adjustRightInd w:val="0"/>
        <w:jc w:val="both"/>
        <w:rPr>
          <w:lang w:val="en-GB" w:eastAsia="en-GB"/>
        </w:rPr>
      </w:pPr>
    </w:p>
    <w:p w:rsidR="00000000" w:rsidRDefault="00327D5A">
      <w:pPr>
        <w:widowControl w:val="0"/>
        <w:autoSpaceDE w:val="0"/>
        <w:autoSpaceDN w:val="0"/>
        <w:adjustRightInd w:val="0"/>
        <w:jc w:val="both"/>
        <w:rPr>
          <w:lang w:val="en-GB" w:eastAsia="en-GB"/>
        </w:rPr>
      </w:pPr>
      <w:r>
        <w:rPr>
          <w:rFonts w:ascii="Arial" w:hAnsi="Arial" w:cs="Arial"/>
          <w:color w:val="000000"/>
          <w:sz w:val="16"/>
          <w:szCs w:val="16"/>
          <w:lang w:val="en-GB" w:eastAsia="en-GB"/>
        </w:rPr>
        <w:t>Does not meet the classification criteria for this hazard class</w:t>
      </w:r>
    </w:p>
    <w:p w:rsidR="00000000" w:rsidRDefault="00327D5A">
      <w:pPr>
        <w:widowControl w:val="0"/>
        <w:autoSpaceDE w:val="0"/>
        <w:autoSpaceDN w:val="0"/>
        <w:adjustRightInd w:val="0"/>
        <w:jc w:val="both"/>
        <w:rPr>
          <w:lang w:val="en-GB" w:eastAsia="en-GB"/>
        </w:rPr>
      </w:pPr>
    </w:p>
    <w:p w:rsidR="00000000" w:rsidRDefault="00327D5A">
      <w:pPr>
        <w:widowControl w:val="0"/>
        <w:autoSpaceDE w:val="0"/>
        <w:autoSpaceDN w:val="0"/>
        <w:adjustRightInd w:val="0"/>
        <w:jc w:val="both"/>
        <w:rPr>
          <w:lang w:val="en-GB" w:eastAsia="en-GB"/>
        </w:rPr>
      </w:pPr>
      <w:r>
        <w:rPr>
          <w:rFonts w:ascii="Arial" w:hAnsi="Arial" w:cs="Arial"/>
          <w:color w:val="000000"/>
          <w:sz w:val="16"/>
          <w:szCs w:val="16"/>
          <w:u w:val="single"/>
          <w:lang w:val="en-GB" w:eastAsia="en-GB"/>
        </w:rPr>
        <w:t>ASPIRATION HAZARD</w:t>
      </w:r>
    </w:p>
    <w:p w:rsidR="00000000" w:rsidRDefault="00327D5A">
      <w:pPr>
        <w:widowControl w:val="0"/>
        <w:autoSpaceDE w:val="0"/>
        <w:autoSpaceDN w:val="0"/>
        <w:adjustRightInd w:val="0"/>
        <w:jc w:val="both"/>
        <w:rPr>
          <w:lang w:val="en-GB" w:eastAsia="en-GB"/>
        </w:rPr>
      </w:pPr>
    </w:p>
    <w:p w:rsidR="00000000" w:rsidRDefault="00327D5A">
      <w:pPr>
        <w:widowControl w:val="0"/>
        <w:autoSpaceDE w:val="0"/>
        <w:autoSpaceDN w:val="0"/>
        <w:adjustRightInd w:val="0"/>
        <w:jc w:val="both"/>
        <w:rPr>
          <w:lang w:val="en-GB" w:eastAsia="en-GB"/>
        </w:rPr>
      </w:pPr>
      <w:r>
        <w:rPr>
          <w:rFonts w:ascii="Arial" w:hAnsi="Arial" w:cs="Arial"/>
          <w:color w:val="000000"/>
          <w:sz w:val="16"/>
          <w:szCs w:val="16"/>
          <w:lang w:val="en-GB" w:eastAsia="en-GB"/>
        </w:rPr>
        <w:t>Does not meet the classification criteria for this hazard class</w:t>
      </w:r>
    </w:p>
    <w:p w:rsidR="00000000" w:rsidRDefault="00327D5A">
      <w:pPr>
        <w:widowControl w:val="0"/>
        <w:autoSpaceDE w:val="0"/>
        <w:autoSpaceDN w:val="0"/>
        <w:adjustRightInd w:val="0"/>
        <w:jc w:val="both"/>
        <w:rPr>
          <w:lang w:val="en-GB" w:eastAsia="en-GB"/>
        </w:rPr>
      </w:pPr>
    </w:p>
    <w:p w:rsidR="00000000" w:rsidRDefault="00327D5A">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327D5A">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12. Ecological information</w:t>
            </w:r>
          </w:p>
        </w:tc>
      </w:tr>
    </w:tbl>
    <w:p w:rsidR="00000000" w:rsidRDefault="00327D5A">
      <w:pPr>
        <w:widowControl w:val="0"/>
        <w:autoSpaceDE w:val="0"/>
        <w:autoSpaceDN w:val="0"/>
        <w:adjustRightInd w:val="0"/>
        <w:jc w:val="both"/>
        <w:rPr>
          <w:lang w:val="en-GB" w:eastAsia="en-GB"/>
        </w:rPr>
      </w:pPr>
    </w:p>
    <w:p w:rsidR="00000000" w:rsidRDefault="00327D5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 specific data are available for this product. Handle it according to good working practices. Avoid littering. Do not contaminate s</w:t>
      </w:r>
      <w:r>
        <w:rPr>
          <w:rFonts w:ascii="Arial" w:hAnsi="Arial" w:cs="Arial"/>
          <w:color w:val="000000"/>
          <w:sz w:val="16"/>
          <w:szCs w:val="16"/>
          <w:lang w:val="en-GB" w:eastAsia="en-GB"/>
        </w:rPr>
        <w:t>oil and waterways. Inform the competent authorities, should the product reach waterways or contaminate soil or vegetation. Please take all the proper measures to reduce harmful effects on aquifers.</w:t>
      </w:r>
    </w:p>
    <w:p w:rsidR="00000000" w:rsidRDefault="00327D5A">
      <w:pPr>
        <w:widowControl w:val="0"/>
        <w:autoSpaceDE w:val="0"/>
        <w:autoSpaceDN w:val="0"/>
        <w:adjustRightInd w:val="0"/>
        <w:jc w:val="both"/>
        <w:rPr>
          <w:lang w:val="en-GB" w:eastAsia="en-GB"/>
        </w:rPr>
      </w:pPr>
    </w:p>
    <w:p w:rsidR="00000000" w:rsidRDefault="00327D5A">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12.1. Toxicity</w:t>
      </w:r>
    </w:p>
    <w:p w:rsidR="00000000" w:rsidRDefault="00327D5A">
      <w:pPr>
        <w:widowControl w:val="0"/>
        <w:autoSpaceDE w:val="0"/>
        <w:autoSpaceDN w:val="0"/>
        <w:adjustRightInd w:val="0"/>
        <w:jc w:val="both"/>
        <w:rPr>
          <w:lang w:val="en-GB" w:eastAsia="en-GB"/>
        </w:rPr>
      </w:pPr>
    </w:p>
    <w:p w:rsidR="00000000" w:rsidRDefault="00327D5A">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000000">
        <w:tblPrEx>
          <w:tblCellMar>
            <w:top w:w="0" w:type="dxa"/>
            <w:bottom w:w="0" w:type="dxa"/>
          </w:tblCellMar>
        </w:tblPrEx>
        <w:tc>
          <w:tcPr>
            <w:tcW w:w="3402" w:type="dxa"/>
            <w:shd w:val="clear" w:color="auto" w:fill="FFFFFF"/>
          </w:tcPr>
          <w:p w:rsidR="00000000" w:rsidRDefault="00327D5A">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TETRACHLOROETHYLENE</w:t>
            </w:r>
          </w:p>
        </w:tc>
        <w:tc>
          <w:tcPr>
            <w:tcW w:w="1134" w:type="dxa"/>
            <w:shd w:val="clear" w:color="auto" w:fill="FFFFFF"/>
          </w:tcPr>
          <w:p w:rsidR="00000000" w:rsidRDefault="00327D5A">
            <w:pPr>
              <w:widowControl w:val="0"/>
              <w:autoSpaceDE w:val="0"/>
              <w:autoSpaceDN w:val="0"/>
              <w:adjustRightInd w:val="0"/>
              <w:rPr>
                <w:lang w:val="en-GB" w:eastAsia="en-GB"/>
              </w:rPr>
            </w:pPr>
          </w:p>
        </w:tc>
        <w:tc>
          <w:tcPr>
            <w:tcW w:w="5670" w:type="dxa"/>
            <w:shd w:val="clear" w:color="auto" w:fill="FFFFFF"/>
          </w:tcPr>
          <w:p w:rsidR="00000000" w:rsidRDefault="00327D5A">
            <w:pPr>
              <w:widowControl w:val="0"/>
              <w:autoSpaceDE w:val="0"/>
              <w:autoSpaceDN w:val="0"/>
              <w:adjustRightInd w:val="0"/>
              <w:rPr>
                <w:lang w:val="en-GB" w:eastAsia="en-GB"/>
              </w:rPr>
            </w:pPr>
          </w:p>
        </w:tc>
      </w:tr>
      <w:tr w:rsidR="00000000">
        <w:tblPrEx>
          <w:tblCellMar>
            <w:top w:w="0" w:type="dxa"/>
            <w:bottom w:w="0" w:type="dxa"/>
          </w:tblCellMar>
        </w:tblPrEx>
        <w:tc>
          <w:tcPr>
            <w:tcW w:w="3402" w:type="dxa"/>
            <w:shd w:val="clear" w:color="auto" w:fill="FFFFFF"/>
          </w:tcPr>
          <w:p w:rsidR="00000000" w:rsidRDefault="00327D5A">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EC50 - for Crustacea</w:t>
            </w:r>
          </w:p>
        </w:tc>
        <w:tc>
          <w:tcPr>
            <w:tcW w:w="1134" w:type="dxa"/>
            <w:shd w:val="clear" w:color="auto" w:fill="FFFFFF"/>
          </w:tcPr>
          <w:p w:rsidR="00000000" w:rsidRDefault="00327D5A">
            <w:pPr>
              <w:widowControl w:val="0"/>
              <w:autoSpaceDE w:val="0"/>
              <w:autoSpaceDN w:val="0"/>
              <w:adjustRightInd w:val="0"/>
              <w:rPr>
                <w:lang w:val="en-GB" w:eastAsia="en-GB"/>
              </w:rPr>
            </w:pPr>
          </w:p>
        </w:tc>
        <w:tc>
          <w:tcPr>
            <w:tcW w:w="5670" w:type="dxa"/>
            <w:shd w:val="clear" w:color="auto" w:fill="FFFFFF"/>
          </w:tcPr>
          <w:p w:rsidR="00000000" w:rsidRDefault="00327D5A">
            <w:pPr>
              <w:widowControl w:val="0"/>
              <w:autoSpaceDE w:val="0"/>
              <w:autoSpaceDN w:val="0"/>
              <w:adjustRightInd w:val="0"/>
              <w:rPr>
                <w:lang w:val="en-GB" w:eastAsia="en-GB"/>
              </w:rPr>
            </w:pPr>
            <w:r>
              <w:rPr>
                <w:rFonts w:ascii="Arial" w:hAnsi="Arial" w:cs="Arial"/>
                <w:color w:val="000000"/>
                <w:sz w:val="16"/>
                <w:szCs w:val="16"/>
                <w:lang w:val="en-GB" w:eastAsia="en-GB"/>
              </w:rPr>
              <w:t>18 mg/l/48h Daphnia magna</w:t>
            </w:r>
          </w:p>
        </w:tc>
      </w:tr>
    </w:tbl>
    <w:p w:rsidR="00000000" w:rsidRDefault="00327D5A">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000000">
        <w:tblPrEx>
          <w:tblCellMar>
            <w:top w:w="0" w:type="dxa"/>
            <w:bottom w:w="0" w:type="dxa"/>
          </w:tblCellMar>
        </w:tblPrEx>
        <w:tc>
          <w:tcPr>
            <w:tcW w:w="3402" w:type="dxa"/>
            <w:shd w:val="clear" w:color="auto" w:fill="FFFFFF"/>
          </w:tcPr>
          <w:p w:rsidR="00000000" w:rsidRDefault="00327D5A">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HYDROCARBONS, C9-C11, n-ALKANES, iso-ALKANES, CYCLICS, &lt;2% AROMATICS</w:t>
            </w:r>
          </w:p>
        </w:tc>
        <w:tc>
          <w:tcPr>
            <w:tcW w:w="1134" w:type="dxa"/>
            <w:shd w:val="clear" w:color="auto" w:fill="FFFFFF"/>
          </w:tcPr>
          <w:p w:rsidR="00000000" w:rsidRDefault="00327D5A">
            <w:pPr>
              <w:widowControl w:val="0"/>
              <w:autoSpaceDE w:val="0"/>
              <w:autoSpaceDN w:val="0"/>
              <w:adjustRightInd w:val="0"/>
              <w:rPr>
                <w:lang w:val="en-GB" w:eastAsia="en-GB"/>
              </w:rPr>
            </w:pPr>
          </w:p>
        </w:tc>
        <w:tc>
          <w:tcPr>
            <w:tcW w:w="5670" w:type="dxa"/>
            <w:shd w:val="clear" w:color="auto" w:fill="FFFFFF"/>
          </w:tcPr>
          <w:p w:rsidR="00000000" w:rsidRDefault="00327D5A">
            <w:pPr>
              <w:widowControl w:val="0"/>
              <w:autoSpaceDE w:val="0"/>
              <w:autoSpaceDN w:val="0"/>
              <w:adjustRightInd w:val="0"/>
              <w:rPr>
                <w:lang w:val="en-GB" w:eastAsia="en-GB"/>
              </w:rPr>
            </w:pPr>
          </w:p>
        </w:tc>
      </w:tr>
      <w:tr w:rsidR="00000000">
        <w:tblPrEx>
          <w:tblCellMar>
            <w:top w:w="0" w:type="dxa"/>
            <w:bottom w:w="0" w:type="dxa"/>
          </w:tblCellMar>
        </w:tblPrEx>
        <w:tc>
          <w:tcPr>
            <w:tcW w:w="3402" w:type="dxa"/>
            <w:shd w:val="clear" w:color="auto" w:fill="FFFFFF"/>
          </w:tcPr>
          <w:p w:rsidR="00000000" w:rsidRDefault="00327D5A">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LC50 - for Fish</w:t>
            </w:r>
          </w:p>
        </w:tc>
        <w:tc>
          <w:tcPr>
            <w:tcW w:w="1134" w:type="dxa"/>
            <w:shd w:val="clear" w:color="auto" w:fill="FFFFFF"/>
          </w:tcPr>
          <w:p w:rsidR="00000000" w:rsidRDefault="00327D5A">
            <w:pPr>
              <w:widowControl w:val="0"/>
              <w:autoSpaceDE w:val="0"/>
              <w:autoSpaceDN w:val="0"/>
              <w:adjustRightInd w:val="0"/>
              <w:rPr>
                <w:lang w:val="en-GB" w:eastAsia="en-GB"/>
              </w:rPr>
            </w:pPr>
          </w:p>
        </w:tc>
        <w:tc>
          <w:tcPr>
            <w:tcW w:w="5670" w:type="dxa"/>
            <w:shd w:val="clear" w:color="auto" w:fill="FFFFFF"/>
          </w:tcPr>
          <w:p w:rsidR="00000000" w:rsidRDefault="00327D5A">
            <w:pPr>
              <w:widowControl w:val="0"/>
              <w:autoSpaceDE w:val="0"/>
              <w:autoSpaceDN w:val="0"/>
              <w:adjustRightInd w:val="0"/>
              <w:rPr>
                <w:lang w:val="en-GB" w:eastAsia="en-GB"/>
              </w:rPr>
            </w:pPr>
            <w:r>
              <w:rPr>
                <w:rFonts w:ascii="Arial" w:hAnsi="Arial" w:cs="Arial"/>
                <w:color w:val="000000"/>
                <w:sz w:val="16"/>
                <w:szCs w:val="16"/>
                <w:lang w:val="en-GB" w:eastAsia="en-GB"/>
              </w:rPr>
              <w:t>&gt; 1000 mg/l/96h Oncorhynchus mykiss</w:t>
            </w:r>
          </w:p>
        </w:tc>
      </w:tr>
      <w:tr w:rsidR="00000000">
        <w:tblPrEx>
          <w:tblCellMar>
            <w:top w:w="0" w:type="dxa"/>
            <w:bottom w:w="0" w:type="dxa"/>
          </w:tblCellMar>
        </w:tblPrEx>
        <w:tc>
          <w:tcPr>
            <w:tcW w:w="3402" w:type="dxa"/>
            <w:shd w:val="clear" w:color="auto" w:fill="FFFFFF"/>
          </w:tcPr>
          <w:p w:rsidR="00000000" w:rsidRDefault="00327D5A">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EC50 - for Crustacea</w:t>
            </w:r>
          </w:p>
        </w:tc>
        <w:tc>
          <w:tcPr>
            <w:tcW w:w="1134" w:type="dxa"/>
            <w:shd w:val="clear" w:color="auto" w:fill="FFFFFF"/>
          </w:tcPr>
          <w:p w:rsidR="00000000" w:rsidRDefault="00327D5A">
            <w:pPr>
              <w:widowControl w:val="0"/>
              <w:autoSpaceDE w:val="0"/>
              <w:autoSpaceDN w:val="0"/>
              <w:adjustRightInd w:val="0"/>
              <w:rPr>
                <w:lang w:val="en-GB" w:eastAsia="en-GB"/>
              </w:rPr>
            </w:pPr>
          </w:p>
        </w:tc>
        <w:tc>
          <w:tcPr>
            <w:tcW w:w="5670" w:type="dxa"/>
            <w:shd w:val="clear" w:color="auto" w:fill="FFFFFF"/>
          </w:tcPr>
          <w:p w:rsidR="00000000" w:rsidRDefault="00327D5A">
            <w:pPr>
              <w:widowControl w:val="0"/>
              <w:autoSpaceDE w:val="0"/>
              <w:autoSpaceDN w:val="0"/>
              <w:adjustRightInd w:val="0"/>
              <w:rPr>
                <w:lang w:val="en-GB" w:eastAsia="en-GB"/>
              </w:rPr>
            </w:pPr>
            <w:r>
              <w:rPr>
                <w:rFonts w:ascii="Arial" w:hAnsi="Arial" w:cs="Arial"/>
                <w:color w:val="000000"/>
                <w:sz w:val="16"/>
                <w:szCs w:val="16"/>
                <w:lang w:val="en-GB" w:eastAsia="en-GB"/>
              </w:rPr>
              <w:t>&gt; 1000 mg/l/48h Daphnia magna</w:t>
            </w:r>
          </w:p>
        </w:tc>
      </w:tr>
      <w:tr w:rsidR="00000000">
        <w:tblPrEx>
          <w:tblCellMar>
            <w:top w:w="0" w:type="dxa"/>
            <w:bottom w:w="0" w:type="dxa"/>
          </w:tblCellMar>
        </w:tblPrEx>
        <w:tc>
          <w:tcPr>
            <w:tcW w:w="3402" w:type="dxa"/>
            <w:shd w:val="clear" w:color="auto" w:fill="FFFFFF"/>
          </w:tcPr>
          <w:p w:rsidR="00000000" w:rsidRDefault="00327D5A">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EC50 - for Algae / Aqua</w:t>
            </w:r>
            <w:r>
              <w:rPr>
                <w:rFonts w:ascii="Arial" w:hAnsi="Arial" w:cs="Arial"/>
                <w:color w:val="000000"/>
                <w:sz w:val="16"/>
                <w:szCs w:val="16"/>
                <w:lang w:val="en-GB" w:eastAsia="en-GB"/>
              </w:rPr>
              <w:t>tic Plants</w:t>
            </w:r>
          </w:p>
        </w:tc>
        <w:tc>
          <w:tcPr>
            <w:tcW w:w="1134" w:type="dxa"/>
            <w:shd w:val="clear" w:color="auto" w:fill="FFFFFF"/>
          </w:tcPr>
          <w:p w:rsidR="00000000" w:rsidRDefault="00327D5A">
            <w:pPr>
              <w:widowControl w:val="0"/>
              <w:autoSpaceDE w:val="0"/>
              <w:autoSpaceDN w:val="0"/>
              <w:adjustRightInd w:val="0"/>
              <w:rPr>
                <w:lang w:val="en-GB" w:eastAsia="en-GB"/>
              </w:rPr>
            </w:pPr>
          </w:p>
        </w:tc>
        <w:tc>
          <w:tcPr>
            <w:tcW w:w="5670" w:type="dxa"/>
            <w:shd w:val="clear" w:color="auto" w:fill="FFFFFF"/>
          </w:tcPr>
          <w:p w:rsidR="00000000" w:rsidRDefault="00327D5A">
            <w:pPr>
              <w:widowControl w:val="0"/>
              <w:autoSpaceDE w:val="0"/>
              <w:autoSpaceDN w:val="0"/>
              <w:adjustRightInd w:val="0"/>
              <w:rPr>
                <w:lang w:val="en-GB" w:eastAsia="en-GB"/>
              </w:rPr>
            </w:pPr>
            <w:r>
              <w:rPr>
                <w:rFonts w:ascii="Arial" w:hAnsi="Arial" w:cs="Arial"/>
                <w:color w:val="000000"/>
                <w:sz w:val="16"/>
                <w:szCs w:val="16"/>
                <w:lang w:val="en-GB" w:eastAsia="en-GB"/>
              </w:rPr>
              <w:t>&gt; 1000 mg/l/72h Pseudokirchneriella subcapitata</w:t>
            </w:r>
          </w:p>
        </w:tc>
      </w:tr>
    </w:tbl>
    <w:p w:rsidR="00000000" w:rsidRDefault="00327D5A">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FFFFFF"/>
          </w:tcPr>
          <w:p w:rsidR="00000000" w:rsidRDefault="00327D5A">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12.2. Persistence and degradability</w:t>
            </w:r>
          </w:p>
        </w:tc>
      </w:tr>
    </w:tbl>
    <w:p w:rsidR="00000000" w:rsidRDefault="00327D5A">
      <w:pPr>
        <w:widowControl w:val="0"/>
        <w:autoSpaceDE w:val="0"/>
        <w:autoSpaceDN w:val="0"/>
        <w:adjustRightInd w:val="0"/>
        <w:jc w:val="both"/>
        <w:rPr>
          <w:lang w:val="en-GB" w:eastAsia="en-GB"/>
        </w:rPr>
      </w:pPr>
    </w:p>
    <w:p w:rsidR="00000000" w:rsidRDefault="00327D5A">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000000">
        <w:tblPrEx>
          <w:tblCellMar>
            <w:top w:w="0" w:type="dxa"/>
            <w:bottom w:w="0" w:type="dxa"/>
          </w:tblCellMar>
        </w:tblPrEx>
        <w:tc>
          <w:tcPr>
            <w:tcW w:w="3402" w:type="dxa"/>
            <w:shd w:val="clear" w:color="auto" w:fill="FFFFFF"/>
          </w:tcPr>
          <w:p w:rsidR="00000000" w:rsidRDefault="00327D5A">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TETRACHLOROETHYLENE</w:t>
            </w:r>
          </w:p>
        </w:tc>
        <w:tc>
          <w:tcPr>
            <w:tcW w:w="1134" w:type="dxa"/>
            <w:shd w:val="clear" w:color="auto" w:fill="FFFFFF"/>
          </w:tcPr>
          <w:p w:rsidR="00000000" w:rsidRDefault="00327D5A">
            <w:pPr>
              <w:widowControl w:val="0"/>
              <w:autoSpaceDE w:val="0"/>
              <w:autoSpaceDN w:val="0"/>
              <w:adjustRightInd w:val="0"/>
              <w:rPr>
                <w:lang w:val="en-GB" w:eastAsia="en-GB"/>
              </w:rPr>
            </w:pPr>
          </w:p>
        </w:tc>
        <w:tc>
          <w:tcPr>
            <w:tcW w:w="5670" w:type="dxa"/>
            <w:shd w:val="clear" w:color="auto" w:fill="FFFFFF"/>
          </w:tcPr>
          <w:p w:rsidR="00000000" w:rsidRDefault="00327D5A">
            <w:pPr>
              <w:widowControl w:val="0"/>
              <w:autoSpaceDE w:val="0"/>
              <w:autoSpaceDN w:val="0"/>
              <w:adjustRightInd w:val="0"/>
              <w:rPr>
                <w:lang w:val="en-GB" w:eastAsia="en-GB"/>
              </w:rPr>
            </w:pPr>
          </w:p>
        </w:tc>
      </w:tr>
      <w:tr w:rsidR="00000000">
        <w:tblPrEx>
          <w:tblCellMar>
            <w:top w:w="0" w:type="dxa"/>
            <w:bottom w:w="0" w:type="dxa"/>
          </w:tblCellMar>
        </w:tblPrEx>
        <w:tc>
          <w:tcPr>
            <w:tcW w:w="3402" w:type="dxa"/>
            <w:shd w:val="clear" w:color="auto" w:fill="FFFFFF"/>
          </w:tcPr>
          <w:p w:rsidR="00000000" w:rsidRDefault="00327D5A">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Solubility in water</w:t>
            </w:r>
          </w:p>
        </w:tc>
        <w:tc>
          <w:tcPr>
            <w:tcW w:w="1134" w:type="dxa"/>
            <w:shd w:val="clear" w:color="auto" w:fill="FFFFFF"/>
          </w:tcPr>
          <w:p w:rsidR="00000000" w:rsidRDefault="00327D5A">
            <w:pPr>
              <w:widowControl w:val="0"/>
              <w:autoSpaceDE w:val="0"/>
              <w:autoSpaceDN w:val="0"/>
              <w:adjustRightInd w:val="0"/>
              <w:rPr>
                <w:lang w:val="en-GB" w:eastAsia="en-GB"/>
              </w:rPr>
            </w:pPr>
          </w:p>
        </w:tc>
        <w:tc>
          <w:tcPr>
            <w:tcW w:w="5670" w:type="dxa"/>
            <w:shd w:val="clear" w:color="auto" w:fill="FFFFFF"/>
          </w:tcPr>
          <w:p w:rsidR="00000000" w:rsidRDefault="00327D5A">
            <w:pPr>
              <w:widowControl w:val="0"/>
              <w:autoSpaceDE w:val="0"/>
              <w:autoSpaceDN w:val="0"/>
              <w:adjustRightInd w:val="0"/>
              <w:rPr>
                <w:lang w:val="en-GB" w:eastAsia="en-GB"/>
              </w:rPr>
            </w:pPr>
            <w:r>
              <w:rPr>
                <w:rFonts w:ascii="Arial" w:hAnsi="Arial" w:cs="Arial"/>
                <w:color w:val="000000"/>
                <w:sz w:val="16"/>
                <w:szCs w:val="16"/>
                <w:lang w:val="en-GB" w:eastAsia="en-GB"/>
              </w:rPr>
              <w:t xml:space="preserve">150 mg/l </w:t>
            </w:r>
          </w:p>
        </w:tc>
      </w:tr>
    </w:tbl>
    <w:p w:rsidR="00000000" w:rsidRDefault="00327D5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   Degradability: information not available</w:t>
      </w:r>
    </w:p>
    <w:p w:rsidR="00000000" w:rsidRDefault="00327D5A">
      <w:pPr>
        <w:widowControl w:val="0"/>
        <w:autoSpaceDE w:val="0"/>
        <w:autoSpaceDN w:val="0"/>
        <w:adjustRightInd w:val="0"/>
        <w:jc w:val="both"/>
        <w:rPr>
          <w:lang w:val="en-GB" w:eastAsia="en-GB"/>
        </w:rPr>
      </w:pPr>
    </w:p>
    <w:p w:rsidR="00000000" w:rsidRDefault="00327D5A">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000000">
        <w:tblPrEx>
          <w:tblCellMar>
            <w:top w:w="0" w:type="dxa"/>
            <w:bottom w:w="0" w:type="dxa"/>
          </w:tblCellMar>
        </w:tblPrEx>
        <w:tc>
          <w:tcPr>
            <w:tcW w:w="3402" w:type="dxa"/>
            <w:shd w:val="clear" w:color="auto" w:fill="FFFFFF"/>
          </w:tcPr>
          <w:p w:rsidR="00000000" w:rsidRDefault="00327D5A">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ETHANEDIOL</w:t>
            </w:r>
          </w:p>
        </w:tc>
        <w:tc>
          <w:tcPr>
            <w:tcW w:w="1134" w:type="dxa"/>
            <w:shd w:val="clear" w:color="auto" w:fill="FFFFFF"/>
          </w:tcPr>
          <w:p w:rsidR="00000000" w:rsidRDefault="00327D5A">
            <w:pPr>
              <w:widowControl w:val="0"/>
              <w:autoSpaceDE w:val="0"/>
              <w:autoSpaceDN w:val="0"/>
              <w:adjustRightInd w:val="0"/>
              <w:rPr>
                <w:lang w:val="en-GB" w:eastAsia="en-GB"/>
              </w:rPr>
            </w:pPr>
          </w:p>
        </w:tc>
        <w:tc>
          <w:tcPr>
            <w:tcW w:w="5670" w:type="dxa"/>
            <w:shd w:val="clear" w:color="auto" w:fill="FFFFFF"/>
          </w:tcPr>
          <w:p w:rsidR="00000000" w:rsidRDefault="00327D5A">
            <w:pPr>
              <w:widowControl w:val="0"/>
              <w:autoSpaceDE w:val="0"/>
              <w:autoSpaceDN w:val="0"/>
              <w:adjustRightInd w:val="0"/>
              <w:rPr>
                <w:lang w:val="en-GB" w:eastAsia="en-GB"/>
              </w:rPr>
            </w:pPr>
          </w:p>
        </w:tc>
      </w:tr>
      <w:tr w:rsidR="00000000">
        <w:tblPrEx>
          <w:tblCellMar>
            <w:top w:w="0" w:type="dxa"/>
            <w:bottom w:w="0" w:type="dxa"/>
          </w:tblCellMar>
        </w:tblPrEx>
        <w:tc>
          <w:tcPr>
            <w:tcW w:w="3402" w:type="dxa"/>
            <w:shd w:val="clear" w:color="auto" w:fill="FFFFFF"/>
          </w:tcPr>
          <w:p w:rsidR="00000000" w:rsidRDefault="00327D5A">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Solubility in water</w:t>
            </w:r>
          </w:p>
        </w:tc>
        <w:tc>
          <w:tcPr>
            <w:tcW w:w="1134" w:type="dxa"/>
            <w:shd w:val="clear" w:color="auto" w:fill="FFFFFF"/>
          </w:tcPr>
          <w:p w:rsidR="00000000" w:rsidRDefault="00327D5A">
            <w:pPr>
              <w:widowControl w:val="0"/>
              <w:autoSpaceDE w:val="0"/>
              <w:autoSpaceDN w:val="0"/>
              <w:adjustRightInd w:val="0"/>
              <w:rPr>
                <w:lang w:val="en-GB" w:eastAsia="en-GB"/>
              </w:rPr>
            </w:pPr>
          </w:p>
        </w:tc>
        <w:tc>
          <w:tcPr>
            <w:tcW w:w="5670" w:type="dxa"/>
            <w:shd w:val="clear" w:color="auto" w:fill="FFFFFF"/>
          </w:tcPr>
          <w:p w:rsidR="00000000" w:rsidRDefault="00327D5A">
            <w:pPr>
              <w:widowControl w:val="0"/>
              <w:autoSpaceDE w:val="0"/>
              <w:autoSpaceDN w:val="0"/>
              <w:adjustRightInd w:val="0"/>
              <w:rPr>
                <w:lang w:val="en-GB" w:eastAsia="en-GB"/>
              </w:rPr>
            </w:pPr>
            <w:r>
              <w:rPr>
                <w:rFonts w:ascii="Arial" w:hAnsi="Arial" w:cs="Arial"/>
                <w:color w:val="000000"/>
                <w:sz w:val="16"/>
                <w:szCs w:val="16"/>
                <w:lang w:val="en-GB" w:eastAsia="en-GB"/>
              </w:rPr>
              <w:t>1000 - 10000 mg/l</w:t>
            </w:r>
          </w:p>
        </w:tc>
      </w:tr>
    </w:tbl>
    <w:p w:rsidR="00000000" w:rsidRDefault="00327D5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   Rapidly degradable</w:t>
      </w:r>
    </w:p>
    <w:p w:rsidR="00000000" w:rsidRDefault="00327D5A">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12.3. Bioaccumulative potential</w:t>
      </w:r>
    </w:p>
    <w:p w:rsidR="00000000" w:rsidRDefault="00327D5A">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000000">
        <w:tblPrEx>
          <w:tblCellMar>
            <w:top w:w="0" w:type="dxa"/>
            <w:bottom w:w="0" w:type="dxa"/>
          </w:tblCellMar>
        </w:tblPrEx>
        <w:tc>
          <w:tcPr>
            <w:tcW w:w="3402" w:type="dxa"/>
            <w:shd w:val="clear" w:color="auto" w:fill="FFFFFF"/>
          </w:tcPr>
          <w:p w:rsidR="00000000" w:rsidRDefault="00327D5A">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TETRACHLOROETHYLENE</w:t>
            </w:r>
          </w:p>
        </w:tc>
        <w:tc>
          <w:tcPr>
            <w:tcW w:w="1134" w:type="dxa"/>
            <w:shd w:val="clear" w:color="auto" w:fill="FFFFFF"/>
          </w:tcPr>
          <w:p w:rsidR="00000000" w:rsidRDefault="00327D5A">
            <w:pPr>
              <w:widowControl w:val="0"/>
              <w:autoSpaceDE w:val="0"/>
              <w:autoSpaceDN w:val="0"/>
              <w:adjustRightInd w:val="0"/>
              <w:rPr>
                <w:lang w:val="en-GB" w:eastAsia="en-GB"/>
              </w:rPr>
            </w:pPr>
          </w:p>
        </w:tc>
        <w:tc>
          <w:tcPr>
            <w:tcW w:w="5670" w:type="dxa"/>
            <w:shd w:val="clear" w:color="auto" w:fill="FFFFFF"/>
          </w:tcPr>
          <w:p w:rsidR="00000000" w:rsidRDefault="00327D5A">
            <w:pPr>
              <w:widowControl w:val="0"/>
              <w:autoSpaceDE w:val="0"/>
              <w:autoSpaceDN w:val="0"/>
              <w:adjustRightInd w:val="0"/>
              <w:rPr>
                <w:lang w:val="en-GB" w:eastAsia="en-GB"/>
              </w:rPr>
            </w:pPr>
          </w:p>
        </w:tc>
      </w:tr>
      <w:tr w:rsidR="00000000">
        <w:tblPrEx>
          <w:tblCellMar>
            <w:top w:w="0" w:type="dxa"/>
            <w:bottom w:w="0" w:type="dxa"/>
          </w:tblCellMar>
        </w:tblPrEx>
        <w:tc>
          <w:tcPr>
            <w:tcW w:w="3402" w:type="dxa"/>
            <w:shd w:val="clear" w:color="auto" w:fill="FFFFFF"/>
          </w:tcPr>
          <w:p w:rsidR="00000000" w:rsidRDefault="00327D5A">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Partition coefficient: n-octanol/water</w:t>
            </w:r>
          </w:p>
        </w:tc>
        <w:tc>
          <w:tcPr>
            <w:tcW w:w="1134" w:type="dxa"/>
            <w:shd w:val="clear" w:color="auto" w:fill="FFFFFF"/>
          </w:tcPr>
          <w:p w:rsidR="00000000" w:rsidRDefault="00327D5A">
            <w:pPr>
              <w:widowControl w:val="0"/>
              <w:autoSpaceDE w:val="0"/>
              <w:autoSpaceDN w:val="0"/>
              <w:adjustRightInd w:val="0"/>
              <w:rPr>
                <w:lang w:val="en-GB" w:eastAsia="en-GB"/>
              </w:rPr>
            </w:pPr>
          </w:p>
        </w:tc>
        <w:tc>
          <w:tcPr>
            <w:tcW w:w="5670" w:type="dxa"/>
            <w:shd w:val="clear" w:color="auto" w:fill="FFFFFF"/>
          </w:tcPr>
          <w:p w:rsidR="00000000" w:rsidRDefault="00327D5A">
            <w:pPr>
              <w:widowControl w:val="0"/>
              <w:autoSpaceDE w:val="0"/>
              <w:autoSpaceDN w:val="0"/>
              <w:adjustRightInd w:val="0"/>
              <w:rPr>
                <w:lang w:val="en-GB" w:eastAsia="en-GB"/>
              </w:rPr>
            </w:pPr>
            <w:r>
              <w:rPr>
                <w:rFonts w:ascii="Arial" w:hAnsi="Arial" w:cs="Arial"/>
                <w:color w:val="000000"/>
                <w:sz w:val="16"/>
                <w:szCs w:val="16"/>
                <w:lang w:val="en-GB" w:eastAsia="en-GB"/>
              </w:rPr>
              <w:t xml:space="preserve">2,53 </w:t>
            </w:r>
          </w:p>
        </w:tc>
      </w:tr>
      <w:tr w:rsidR="00000000">
        <w:tblPrEx>
          <w:tblCellMar>
            <w:top w:w="0" w:type="dxa"/>
            <w:bottom w:w="0" w:type="dxa"/>
          </w:tblCellMar>
        </w:tblPrEx>
        <w:tc>
          <w:tcPr>
            <w:tcW w:w="3402" w:type="dxa"/>
            <w:shd w:val="clear" w:color="auto" w:fill="FFFFFF"/>
          </w:tcPr>
          <w:p w:rsidR="00000000" w:rsidRDefault="00327D5A">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BCF</w:t>
            </w:r>
          </w:p>
        </w:tc>
        <w:tc>
          <w:tcPr>
            <w:tcW w:w="1134" w:type="dxa"/>
            <w:shd w:val="clear" w:color="auto" w:fill="FFFFFF"/>
          </w:tcPr>
          <w:p w:rsidR="00000000" w:rsidRDefault="00327D5A">
            <w:pPr>
              <w:widowControl w:val="0"/>
              <w:autoSpaceDE w:val="0"/>
              <w:autoSpaceDN w:val="0"/>
              <w:adjustRightInd w:val="0"/>
              <w:rPr>
                <w:lang w:val="en-GB" w:eastAsia="en-GB"/>
              </w:rPr>
            </w:pPr>
          </w:p>
        </w:tc>
        <w:tc>
          <w:tcPr>
            <w:tcW w:w="5670" w:type="dxa"/>
            <w:shd w:val="clear" w:color="auto" w:fill="FFFFFF"/>
          </w:tcPr>
          <w:p w:rsidR="00000000" w:rsidRDefault="00327D5A">
            <w:pPr>
              <w:widowControl w:val="0"/>
              <w:autoSpaceDE w:val="0"/>
              <w:autoSpaceDN w:val="0"/>
              <w:adjustRightInd w:val="0"/>
              <w:rPr>
                <w:lang w:val="en-GB" w:eastAsia="en-GB"/>
              </w:rPr>
            </w:pPr>
            <w:r>
              <w:rPr>
                <w:rFonts w:ascii="Arial" w:hAnsi="Arial" w:cs="Arial"/>
                <w:color w:val="000000"/>
                <w:sz w:val="16"/>
                <w:szCs w:val="16"/>
                <w:lang w:val="en-GB" w:eastAsia="en-GB"/>
              </w:rPr>
              <w:t xml:space="preserve">49 </w:t>
            </w:r>
          </w:p>
        </w:tc>
      </w:tr>
    </w:tbl>
    <w:p w:rsidR="00000000" w:rsidRDefault="00327D5A">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000000">
        <w:tblPrEx>
          <w:tblCellMar>
            <w:top w:w="0" w:type="dxa"/>
            <w:bottom w:w="0" w:type="dxa"/>
          </w:tblCellMar>
        </w:tblPrEx>
        <w:tc>
          <w:tcPr>
            <w:tcW w:w="3402" w:type="dxa"/>
            <w:shd w:val="clear" w:color="auto" w:fill="FFFFFF"/>
          </w:tcPr>
          <w:p w:rsidR="00000000" w:rsidRDefault="00327D5A">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ETHANEDIOL</w:t>
            </w:r>
          </w:p>
        </w:tc>
        <w:tc>
          <w:tcPr>
            <w:tcW w:w="1134" w:type="dxa"/>
            <w:shd w:val="clear" w:color="auto" w:fill="FFFFFF"/>
          </w:tcPr>
          <w:p w:rsidR="00000000" w:rsidRDefault="00327D5A">
            <w:pPr>
              <w:widowControl w:val="0"/>
              <w:autoSpaceDE w:val="0"/>
              <w:autoSpaceDN w:val="0"/>
              <w:adjustRightInd w:val="0"/>
              <w:rPr>
                <w:lang w:val="en-GB" w:eastAsia="en-GB"/>
              </w:rPr>
            </w:pPr>
          </w:p>
        </w:tc>
        <w:tc>
          <w:tcPr>
            <w:tcW w:w="5670" w:type="dxa"/>
            <w:shd w:val="clear" w:color="auto" w:fill="FFFFFF"/>
          </w:tcPr>
          <w:p w:rsidR="00000000" w:rsidRDefault="00327D5A">
            <w:pPr>
              <w:widowControl w:val="0"/>
              <w:autoSpaceDE w:val="0"/>
              <w:autoSpaceDN w:val="0"/>
              <w:adjustRightInd w:val="0"/>
              <w:rPr>
                <w:lang w:val="en-GB" w:eastAsia="en-GB"/>
              </w:rPr>
            </w:pPr>
          </w:p>
        </w:tc>
      </w:tr>
      <w:tr w:rsidR="00000000">
        <w:tblPrEx>
          <w:tblCellMar>
            <w:top w:w="0" w:type="dxa"/>
            <w:bottom w:w="0" w:type="dxa"/>
          </w:tblCellMar>
        </w:tblPrEx>
        <w:tc>
          <w:tcPr>
            <w:tcW w:w="3402" w:type="dxa"/>
            <w:shd w:val="clear" w:color="auto" w:fill="FFFFFF"/>
          </w:tcPr>
          <w:p w:rsidR="00000000" w:rsidRDefault="00327D5A">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Partition coefficient: n-octanol/water</w:t>
            </w:r>
          </w:p>
        </w:tc>
        <w:tc>
          <w:tcPr>
            <w:tcW w:w="1134" w:type="dxa"/>
            <w:shd w:val="clear" w:color="auto" w:fill="FFFFFF"/>
          </w:tcPr>
          <w:p w:rsidR="00000000" w:rsidRDefault="00327D5A">
            <w:pPr>
              <w:widowControl w:val="0"/>
              <w:autoSpaceDE w:val="0"/>
              <w:autoSpaceDN w:val="0"/>
              <w:adjustRightInd w:val="0"/>
              <w:rPr>
                <w:lang w:val="en-GB" w:eastAsia="en-GB"/>
              </w:rPr>
            </w:pPr>
          </w:p>
        </w:tc>
        <w:tc>
          <w:tcPr>
            <w:tcW w:w="5670" w:type="dxa"/>
            <w:shd w:val="clear" w:color="auto" w:fill="FFFFFF"/>
          </w:tcPr>
          <w:p w:rsidR="00000000" w:rsidRDefault="00327D5A">
            <w:pPr>
              <w:widowControl w:val="0"/>
              <w:autoSpaceDE w:val="0"/>
              <w:autoSpaceDN w:val="0"/>
              <w:adjustRightInd w:val="0"/>
              <w:rPr>
                <w:lang w:val="en-GB" w:eastAsia="en-GB"/>
              </w:rPr>
            </w:pPr>
            <w:r>
              <w:rPr>
                <w:rFonts w:ascii="Arial" w:hAnsi="Arial" w:cs="Arial"/>
                <w:color w:val="000000"/>
                <w:sz w:val="16"/>
                <w:szCs w:val="16"/>
                <w:lang w:val="en-GB" w:eastAsia="en-GB"/>
              </w:rPr>
              <w:t xml:space="preserve">-1,36 </w:t>
            </w:r>
          </w:p>
        </w:tc>
      </w:tr>
    </w:tbl>
    <w:p w:rsidR="00000000" w:rsidRDefault="00327D5A">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12.4. Mobility in soil</w:t>
      </w:r>
    </w:p>
    <w:p w:rsidR="00000000" w:rsidRDefault="00327D5A">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3402"/>
        <w:gridCol w:w="1134"/>
        <w:gridCol w:w="5670"/>
      </w:tblGrid>
      <w:tr w:rsidR="00000000">
        <w:tblPrEx>
          <w:tblCellMar>
            <w:top w:w="0" w:type="dxa"/>
            <w:bottom w:w="0" w:type="dxa"/>
          </w:tblCellMar>
        </w:tblPrEx>
        <w:tc>
          <w:tcPr>
            <w:tcW w:w="3402" w:type="dxa"/>
            <w:shd w:val="clear" w:color="auto" w:fill="FFFFFF"/>
          </w:tcPr>
          <w:p w:rsidR="00000000" w:rsidRDefault="00327D5A">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TETRACHLOROETHYLENE</w:t>
            </w:r>
          </w:p>
        </w:tc>
        <w:tc>
          <w:tcPr>
            <w:tcW w:w="1134" w:type="dxa"/>
            <w:shd w:val="clear" w:color="auto" w:fill="FFFFFF"/>
          </w:tcPr>
          <w:p w:rsidR="00000000" w:rsidRDefault="00327D5A">
            <w:pPr>
              <w:widowControl w:val="0"/>
              <w:autoSpaceDE w:val="0"/>
              <w:autoSpaceDN w:val="0"/>
              <w:adjustRightInd w:val="0"/>
              <w:rPr>
                <w:lang w:val="en-GB" w:eastAsia="en-GB"/>
              </w:rPr>
            </w:pPr>
          </w:p>
        </w:tc>
        <w:tc>
          <w:tcPr>
            <w:tcW w:w="5670" w:type="dxa"/>
            <w:shd w:val="clear" w:color="auto" w:fill="FFFFFF"/>
          </w:tcPr>
          <w:p w:rsidR="00000000" w:rsidRDefault="00327D5A">
            <w:pPr>
              <w:widowControl w:val="0"/>
              <w:autoSpaceDE w:val="0"/>
              <w:autoSpaceDN w:val="0"/>
              <w:adjustRightInd w:val="0"/>
              <w:rPr>
                <w:lang w:val="en-GB" w:eastAsia="en-GB"/>
              </w:rPr>
            </w:pPr>
          </w:p>
        </w:tc>
      </w:tr>
      <w:tr w:rsidR="00000000">
        <w:tblPrEx>
          <w:tblCellMar>
            <w:top w:w="0" w:type="dxa"/>
            <w:bottom w:w="0" w:type="dxa"/>
          </w:tblCellMar>
        </w:tblPrEx>
        <w:tc>
          <w:tcPr>
            <w:tcW w:w="3402" w:type="dxa"/>
            <w:shd w:val="clear" w:color="auto" w:fill="FFFFFF"/>
          </w:tcPr>
          <w:p w:rsidR="00000000" w:rsidRDefault="00327D5A">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Partition coefficient: soil/water</w:t>
            </w:r>
          </w:p>
        </w:tc>
        <w:tc>
          <w:tcPr>
            <w:tcW w:w="1134" w:type="dxa"/>
            <w:shd w:val="clear" w:color="auto" w:fill="FFFFFF"/>
          </w:tcPr>
          <w:p w:rsidR="00000000" w:rsidRDefault="00327D5A">
            <w:pPr>
              <w:widowControl w:val="0"/>
              <w:autoSpaceDE w:val="0"/>
              <w:autoSpaceDN w:val="0"/>
              <w:adjustRightInd w:val="0"/>
              <w:rPr>
                <w:lang w:val="en-GB" w:eastAsia="en-GB"/>
              </w:rPr>
            </w:pPr>
          </w:p>
        </w:tc>
        <w:tc>
          <w:tcPr>
            <w:tcW w:w="5670" w:type="dxa"/>
            <w:shd w:val="clear" w:color="auto" w:fill="FFFFFF"/>
          </w:tcPr>
          <w:p w:rsidR="00000000" w:rsidRDefault="00327D5A">
            <w:pPr>
              <w:widowControl w:val="0"/>
              <w:autoSpaceDE w:val="0"/>
              <w:autoSpaceDN w:val="0"/>
              <w:adjustRightInd w:val="0"/>
              <w:rPr>
                <w:lang w:val="en-GB" w:eastAsia="en-GB"/>
              </w:rPr>
            </w:pPr>
            <w:r>
              <w:rPr>
                <w:rFonts w:ascii="Arial" w:hAnsi="Arial" w:cs="Arial"/>
                <w:color w:val="000000"/>
                <w:sz w:val="16"/>
                <w:szCs w:val="16"/>
                <w:lang w:val="en-GB" w:eastAsia="en-GB"/>
              </w:rPr>
              <w:t xml:space="preserve">2,15 </w:t>
            </w:r>
          </w:p>
        </w:tc>
      </w:tr>
    </w:tbl>
    <w:p w:rsidR="00000000" w:rsidRDefault="00327D5A">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12.5. Results of PBT and vPvB assessment</w:t>
      </w:r>
    </w:p>
    <w:p w:rsidR="00000000" w:rsidRDefault="00327D5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On the basis of available data, the product does not contain any PBT or vPvB in percentage greater than 0,1%.</w:t>
      </w:r>
    </w:p>
    <w:p w:rsidR="00000000" w:rsidRDefault="00327D5A">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12.6. Other adverse effects</w:t>
      </w:r>
    </w:p>
    <w:p w:rsidR="00000000" w:rsidRDefault="00327D5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Information</w:t>
      </w:r>
      <w:r>
        <w:rPr>
          <w:rFonts w:ascii="Arial" w:hAnsi="Arial" w:cs="Arial"/>
          <w:color w:val="000000"/>
          <w:sz w:val="16"/>
          <w:szCs w:val="16"/>
          <w:lang w:val="en-GB" w:eastAsia="en-GB"/>
        </w:rPr>
        <w:t xml:space="preserve"> not available</w:t>
      </w:r>
    </w:p>
    <w:p w:rsidR="00000000" w:rsidRDefault="00327D5A">
      <w:pPr>
        <w:widowControl w:val="0"/>
        <w:autoSpaceDE w:val="0"/>
        <w:autoSpaceDN w:val="0"/>
        <w:adjustRightInd w:val="0"/>
        <w:jc w:val="both"/>
        <w:rPr>
          <w:lang w:val="en-GB" w:eastAsia="en-GB"/>
        </w:rPr>
      </w:pPr>
    </w:p>
    <w:p w:rsidR="00000000" w:rsidRDefault="00327D5A">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327D5A">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13. Disposal considerations</w:t>
            </w:r>
          </w:p>
        </w:tc>
      </w:tr>
    </w:tbl>
    <w:p w:rsidR="00000000" w:rsidRDefault="00327D5A">
      <w:pPr>
        <w:widowControl w:val="0"/>
        <w:autoSpaceDE w:val="0"/>
        <w:autoSpaceDN w:val="0"/>
        <w:adjustRightInd w:val="0"/>
        <w:jc w:val="both"/>
        <w:rPr>
          <w:lang w:val="en-GB" w:eastAsia="en-GB"/>
        </w:rPr>
      </w:pPr>
    </w:p>
    <w:p w:rsidR="00000000" w:rsidRDefault="00327D5A">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13.1. Waste treatment methods</w:t>
      </w:r>
    </w:p>
    <w:p w:rsidR="00000000" w:rsidRDefault="00327D5A">
      <w:pPr>
        <w:widowControl w:val="0"/>
        <w:autoSpaceDE w:val="0"/>
        <w:autoSpaceDN w:val="0"/>
        <w:adjustRightInd w:val="0"/>
        <w:jc w:val="both"/>
        <w:rPr>
          <w:lang w:val="en-GB" w:eastAsia="en-GB"/>
        </w:rPr>
      </w:pPr>
    </w:p>
    <w:p w:rsidR="00000000" w:rsidRDefault="00327D5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Reuse, when possible. Product residues should be considered special hazardous waste. The hazard level of waste containing this product should be evaluated according to applicable regulations.</w:t>
      </w:r>
    </w:p>
    <w:p w:rsidR="00000000" w:rsidRDefault="00327D5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Disposal must be performed through an authorised waste managemen</w:t>
      </w:r>
      <w:r>
        <w:rPr>
          <w:rFonts w:ascii="Arial" w:hAnsi="Arial" w:cs="Arial"/>
          <w:color w:val="000000"/>
          <w:sz w:val="16"/>
          <w:szCs w:val="16"/>
          <w:lang w:val="en-GB" w:eastAsia="en-GB"/>
        </w:rPr>
        <w:t>t firm, in compliance with national and local regulations.</w:t>
      </w:r>
    </w:p>
    <w:p w:rsidR="00000000" w:rsidRDefault="00327D5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Waste transportation may be subject to ADR restrictions.</w:t>
      </w:r>
    </w:p>
    <w:p w:rsidR="00000000" w:rsidRDefault="00327D5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CONTAMINATED PACKAGING </w:t>
      </w:r>
    </w:p>
    <w:p w:rsidR="00000000" w:rsidRDefault="00327D5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Contaminated packaging must be recovered or disposed of in compliance with national waste management regulations.</w:t>
      </w:r>
    </w:p>
    <w:p w:rsidR="00000000" w:rsidRDefault="00327D5A">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327D5A">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14. Transport information</w:t>
            </w:r>
          </w:p>
        </w:tc>
      </w:tr>
    </w:tbl>
    <w:p w:rsidR="00000000" w:rsidRDefault="00327D5A">
      <w:pPr>
        <w:widowControl w:val="0"/>
        <w:autoSpaceDE w:val="0"/>
        <w:autoSpaceDN w:val="0"/>
        <w:adjustRightInd w:val="0"/>
        <w:jc w:val="both"/>
        <w:rPr>
          <w:lang w:val="en-GB" w:eastAsia="en-GB"/>
        </w:rPr>
      </w:pPr>
    </w:p>
    <w:p w:rsidR="00000000" w:rsidRDefault="00327D5A">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14.1. UN number</w:t>
      </w:r>
    </w:p>
    <w:p w:rsidR="00000000" w:rsidRDefault="00327D5A">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701"/>
        <w:gridCol w:w="1417"/>
        <w:gridCol w:w="2835"/>
        <w:gridCol w:w="1134"/>
        <w:gridCol w:w="1134"/>
        <w:gridCol w:w="1134"/>
        <w:gridCol w:w="1134"/>
      </w:tblGrid>
      <w:tr w:rsidR="00000000">
        <w:tblPrEx>
          <w:tblCellMar>
            <w:top w:w="0" w:type="dxa"/>
            <w:bottom w:w="0" w:type="dxa"/>
          </w:tblCellMar>
        </w:tblPrEx>
        <w:tc>
          <w:tcPr>
            <w:tcW w:w="1701" w:type="dxa"/>
            <w:shd w:val="clear" w:color="auto" w:fill="FFFFFF"/>
          </w:tcPr>
          <w:p w:rsidR="00000000" w:rsidRDefault="00327D5A">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ADR / RID, IMDG, IATA:</w:t>
            </w:r>
          </w:p>
        </w:tc>
        <w:tc>
          <w:tcPr>
            <w:tcW w:w="1417" w:type="dxa"/>
            <w:shd w:val="clear" w:color="auto" w:fill="FFFFFF"/>
          </w:tcPr>
          <w:p w:rsidR="00000000" w:rsidRDefault="00327D5A">
            <w:pPr>
              <w:widowControl w:val="0"/>
              <w:autoSpaceDE w:val="0"/>
              <w:autoSpaceDN w:val="0"/>
              <w:adjustRightInd w:val="0"/>
              <w:rPr>
                <w:lang w:val="en-GB" w:eastAsia="en-GB"/>
              </w:rPr>
            </w:pPr>
            <w:r>
              <w:rPr>
                <w:rFonts w:ascii="Arial" w:hAnsi="Arial" w:cs="Arial"/>
                <w:color w:val="000000"/>
                <w:sz w:val="16"/>
                <w:szCs w:val="16"/>
                <w:lang w:val="en-GB" w:eastAsia="en-GB"/>
              </w:rPr>
              <w:t>1210</w:t>
            </w:r>
          </w:p>
        </w:tc>
        <w:tc>
          <w:tcPr>
            <w:tcW w:w="2835" w:type="dxa"/>
            <w:shd w:val="clear" w:color="auto" w:fill="FFFFFF"/>
          </w:tcPr>
          <w:p w:rsidR="00000000" w:rsidRDefault="00327D5A">
            <w:pPr>
              <w:widowControl w:val="0"/>
              <w:autoSpaceDE w:val="0"/>
              <w:autoSpaceDN w:val="0"/>
              <w:adjustRightInd w:val="0"/>
              <w:rPr>
                <w:lang w:val="en-GB" w:eastAsia="en-GB"/>
              </w:rPr>
            </w:pPr>
          </w:p>
        </w:tc>
        <w:tc>
          <w:tcPr>
            <w:tcW w:w="1134" w:type="dxa"/>
            <w:shd w:val="clear" w:color="auto" w:fill="FFFFFF"/>
          </w:tcPr>
          <w:p w:rsidR="00000000" w:rsidRDefault="00327D5A">
            <w:pPr>
              <w:widowControl w:val="0"/>
              <w:autoSpaceDE w:val="0"/>
              <w:autoSpaceDN w:val="0"/>
              <w:adjustRightInd w:val="0"/>
              <w:rPr>
                <w:lang w:val="en-GB" w:eastAsia="en-GB"/>
              </w:rPr>
            </w:pPr>
          </w:p>
        </w:tc>
        <w:tc>
          <w:tcPr>
            <w:tcW w:w="1134" w:type="dxa"/>
            <w:shd w:val="clear" w:color="auto" w:fill="FFFFFF"/>
          </w:tcPr>
          <w:p w:rsidR="00000000" w:rsidRDefault="00327D5A">
            <w:pPr>
              <w:widowControl w:val="0"/>
              <w:autoSpaceDE w:val="0"/>
              <w:autoSpaceDN w:val="0"/>
              <w:adjustRightInd w:val="0"/>
              <w:rPr>
                <w:lang w:val="en-GB" w:eastAsia="en-GB"/>
              </w:rPr>
            </w:pPr>
          </w:p>
        </w:tc>
        <w:tc>
          <w:tcPr>
            <w:tcW w:w="1134" w:type="dxa"/>
            <w:shd w:val="clear" w:color="auto" w:fill="FFFFFF"/>
          </w:tcPr>
          <w:p w:rsidR="00000000" w:rsidRDefault="00327D5A">
            <w:pPr>
              <w:widowControl w:val="0"/>
              <w:autoSpaceDE w:val="0"/>
              <w:autoSpaceDN w:val="0"/>
              <w:adjustRightInd w:val="0"/>
              <w:rPr>
                <w:lang w:val="en-GB" w:eastAsia="en-GB"/>
              </w:rPr>
            </w:pPr>
          </w:p>
        </w:tc>
        <w:tc>
          <w:tcPr>
            <w:tcW w:w="1134" w:type="dxa"/>
            <w:shd w:val="clear" w:color="auto" w:fill="FFFFFF"/>
          </w:tcPr>
          <w:p w:rsidR="00000000" w:rsidRDefault="00327D5A">
            <w:pPr>
              <w:widowControl w:val="0"/>
              <w:autoSpaceDE w:val="0"/>
              <w:autoSpaceDN w:val="0"/>
              <w:adjustRightInd w:val="0"/>
              <w:rPr>
                <w:lang w:val="en-GB" w:eastAsia="en-GB"/>
              </w:rPr>
            </w:pPr>
          </w:p>
        </w:tc>
      </w:tr>
    </w:tbl>
    <w:p w:rsidR="00000000" w:rsidRDefault="00327D5A">
      <w:pPr>
        <w:widowControl w:val="0"/>
        <w:autoSpaceDE w:val="0"/>
        <w:autoSpaceDN w:val="0"/>
        <w:adjustRightInd w:val="0"/>
        <w:jc w:val="both"/>
        <w:rPr>
          <w:lang w:val="en-GB" w:eastAsia="en-GB"/>
        </w:rPr>
      </w:pPr>
    </w:p>
    <w:p w:rsidR="00000000" w:rsidRDefault="00327D5A">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14.2. UN proper shipping name</w:t>
      </w:r>
    </w:p>
    <w:p w:rsidR="00000000" w:rsidRDefault="00327D5A">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701"/>
        <w:gridCol w:w="8505"/>
        <w:gridCol w:w="160"/>
        <w:gridCol w:w="160"/>
        <w:gridCol w:w="160"/>
        <w:gridCol w:w="160"/>
        <w:gridCol w:w="160"/>
      </w:tblGrid>
      <w:tr w:rsidR="00000000">
        <w:tblPrEx>
          <w:tblCellMar>
            <w:top w:w="0" w:type="dxa"/>
            <w:bottom w:w="0" w:type="dxa"/>
          </w:tblCellMar>
        </w:tblPrEx>
        <w:tc>
          <w:tcPr>
            <w:tcW w:w="1701" w:type="dxa"/>
            <w:shd w:val="clear" w:color="auto" w:fill="FFFFFF"/>
          </w:tcPr>
          <w:p w:rsidR="00000000" w:rsidRDefault="00327D5A">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ADR / RID:</w:t>
            </w:r>
          </w:p>
        </w:tc>
        <w:tc>
          <w:tcPr>
            <w:tcW w:w="8505" w:type="dxa"/>
            <w:shd w:val="clear" w:color="auto" w:fill="FFFFFF"/>
          </w:tcPr>
          <w:p w:rsidR="00000000" w:rsidRDefault="00327D5A">
            <w:pPr>
              <w:widowControl w:val="0"/>
              <w:autoSpaceDE w:val="0"/>
              <w:autoSpaceDN w:val="0"/>
              <w:adjustRightInd w:val="0"/>
              <w:rPr>
                <w:lang w:val="en-GB" w:eastAsia="en-GB"/>
              </w:rPr>
            </w:pPr>
            <w:r>
              <w:rPr>
                <w:rFonts w:ascii="Arial" w:hAnsi="Arial" w:cs="Arial"/>
                <w:color w:val="000000"/>
                <w:sz w:val="16"/>
                <w:szCs w:val="16"/>
                <w:lang w:val="en-GB" w:eastAsia="en-GB"/>
              </w:rPr>
              <w:t>PRINTING INK or PRINTING INK RELATED MATERIAL</w:t>
            </w:r>
          </w:p>
        </w:tc>
        <w:tc>
          <w:tcPr>
            <w:tcW w:w="140" w:type="dxa"/>
            <w:shd w:val="clear" w:color="auto" w:fill="FFFFFF"/>
          </w:tcPr>
          <w:p w:rsidR="00000000" w:rsidRDefault="00327D5A">
            <w:pPr>
              <w:widowControl w:val="0"/>
              <w:autoSpaceDE w:val="0"/>
              <w:autoSpaceDN w:val="0"/>
              <w:adjustRightInd w:val="0"/>
              <w:rPr>
                <w:lang w:val="en-GB" w:eastAsia="en-GB"/>
              </w:rPr>
            </w:pPr>
          </w:p>
        </w:tc>
        <w:tc>
          <w:tcPr>
            <w:tcW w:w="140" w:type="dxa"/>
            <w:shd w:val="clear" w:color="auto" w:fill="FFFFFF"/>
          </w:tcPr>
          <w:p w:rsidR="00000000" w:rsidRDefault="00327D5A">
            <w:pPr>
              <w:widowControl w:val="0"/>
              <w:autoSpaceDE w:val="0"/>
              <w:autoSpaceDN w:val="0"/>
              <w:adjustRightInd w:val="0"/>
              <w:rPr>
                <w:lang w:val="en-GB" w:eastAsia="en-GB"/>
              </w:rPr>
            </w:pPr>
          </w:p>
        </w:tc>
        <w:tc>
          <w:tcPr>
            <w:tcW w:w="140" w:type="dxa"/>
            <w:shd w:val="clear" w:color="auto" w:fill="FFFFFF"/>
          </w:tcPr>
          <w:p w:rsidR="00000000" w:rsidRDefault="00327D5A">
            <w:pPr>
              <w:widowControl w:val="0"/>
              <w:autoSpaceDE w:val="0"/>
              <w:autoSpaceDN w:val="0"/>
              <w:adjustRightInd w:val="0"/>
              <w:rPr>
                <w:lang w:val="en-GB" w:eastAsia="en-GB"/>
              </w:rPr>
            </w:pPr>
          </w:p>
        </w:tc>
        <w:tc>
          <w:tcPr>
            <w:tcW w:w="140" w:type="dxa"/>
            <w:shd w:val="clear" w:color="auto" w:fill="FFFFFF"/>
          </w:tcPr>
          <w:p w:rsidR="00000000" w:rsidRDefault="00327D5A">
            <w:pPr>
              <w:widowControl w:val="0"/>
              <w:autoSpaceDE w:val="0"/>
              <w:autoSpaceDN w:val="0"/>
              <w:adjustRightInd w:val="0"/>
              <w:rPr>
                <w:lang w:val="en-GB" w:eastAsia="en-GB"/>
              </w:rPr>
            </w:pPr>
          </w:p>
        </w:tc>
        <w:tc>
          <w:tcPr>
            <w:tcW w:w="140" w:type="dxa"/>
            <w:shd w:val="clear" w:color="auto" w:fill="FFFFFF"/>
          </w:tcPr>
          <w:p w:rsidR="00000000" w:rsidRDefault="00327D5A">
            <w:pPr>
              <w:widowControl w:val="0"/>
              <w:autoSpaceDE w:val="0"/>
              <w:autoSpaceDN w:val="0"/>
              <w:adjustRightInd w:val="0"/>
              <w:rPr>
                <w:lang w:val="en-GB" w:eastAsia="en-GB"/>
              </w:rPr>
            </w:pPr>
          </w:p>
        </w:tc>
      </w:tr>
      <w:tr w:rsidR="00000000">
        <w:tblPrEx>
          <w:tblCellMar>
            <w:top w:w="0" w:type="dxa"/>
            <w:bottom w:w="0" w:type="dxa"/>
          </w:tblCellMar>
        </w:tblPrEx>
        <w:tc>
          <w:tcPr>
            <w:tcW w:w="1701" w:type="dxa"/>
            <w:shd w:val="clear" w:color="auto" w:fill="FFFFFF"/>
          </w:tcPr>
          <w:p w:rsidR="00000000" w:rsidRDefault="00327D5A">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IMDG:</w:t>
            </w:r>
          </w:p>
        </w:tc>
        <w:tc>
          <w:tcPr>
            <w:tcW w:w="8505" w:type="dxa"/>
            <w:shd w:val="clear" w:color="auto" w:fill="FFFFFF"/>
          </w:tcPr>
          <w:p w:rsidR="00000000" w:rsidRDefault="00327D5A">
            <w:pPr>
              <w:widowControl w:val="0"/>
              <w:autoSpaceDE w:val="0"/>
              <w:autoSpaceDN w:val="0"/>
              <w:adjustRightInd w:val="0"/>
              <w:rPr>
                <w:lang w:val="en-GB" w:eastAsia="en-GB"/>
              </w:rPr>
            </w:pPr>
            <w:r>
              <w:rPr>
                <w:rFonts w:ascii="Arial" w:hAnsi="Arial" w:cs="Arial"/>
                <w:color w:val="000000"/>
                <w:sz w:val="16"/>
                <w:szCs w:val="16"/>
                <w:lang w:val="en-GB" w:eastAsia="en-GB"/>
              </w:rPr>
              <w:t>PRINTING INK or PRINTING INK RELATED MATERIAL</w:t>
            </w:r>
          </w:p>
        </w:tc>
        <w:tc>
          <w:tcPr>
            <w:tcW w:w="140" w:type="dxa"/>
            <w:shd w:val="clear" w:color="auto" w:fill="FFFFFF"/>
          </w:tcPr>
          <w:p w:rsidR="00000000" w:rsidRDefault="00327D5A">
            <w:pPr>
              <w:widowControl w:val="0"/>
              <w:autoSpaceDE w:val="0"/>
              <w:autoSpaceDN w:val="0"/>
              <w:adjustRightInd w:val="0"/>
              <w:rPr>
                <w:lang w:val="en-GB" w:eastAsia="en-GB"/>
              </w:rPr>
            </w:pPr>
          </w:p>
        </w:tc>
        <w:tc>
          <w:tcPr>
            <w:tcW w:w="140" w:type="dxa"/>
            <w:shd w:val="clear" w:color="auto" w:fill="FFFFFF"/>
          </w:tcPr>
          <w:p w:rsidR="00000000" w:rsidRDefault="00327D5A">
            <w:pPr>
              <w:widowControl w:val="0"/>
              <w:autoSpaceDE w:val="0"/>
              <w:autoSpaceDN w:val="0"/>
              <w:adjustRightInd w:val="0"/>
              <w:rPr>
                <w:lang w:val="en-GB" w:eastAsia="en-GB"/>
              </w:rPr>
            </w:pPr>
          </w:p>
        </w:tc>
        <w:tc>
          <w:tcPr>
            <w:tcW w:w="140" w:type="dxa"/>
            <w:shd w:val="clear" w:color="auto" w:fill="FFFFFF"/>
          </w:tcPr>
          <w:p w:rsidR="00000000" w:rsidRDefault="00327D5A">
            <w:pPr>
              <w:widowControl w:val="0"/>
              <w:autoSpaceDE w:val="0"/>
              <w:autoSpaceDN w:val="0"/>
              <w:adjustRightInd w:val="0"/>
              <w:rPr>
                <w:lang w:val="en-GB" w:eastAsia="en-GB"/>
              </w:rPr>
            </w:pPr>
          </w:p>
        </w:tc>
        <w:tc>
          <w:tcPr>
            <w:tcW w:w="140" w:type="dxa"/>
            <w:shd w:val="clear" w:color="auto" w:fill="FFFFFF"/>
          </w:tcPr>
          <w:p w:rsidR="00000000" w:rsidRDefault="00327D5A">
            <w:pPr>
              <w:widowControl w:val="0"/>
              <w:autoSpaceDE w:val="0"/>
              <w:autoSpaceDN w:val="0"/>
              <w:adjustRightInd w:val="0"/>
              <w:rPr>
                <w:lang w:val="en-GB" w:eastAsia="en-GB"/>
              </w:rPr>
            </w:pPr>
          </w:p>
        </w:tc>
        <w:tc>
          <w:tcPr>
            <w:tcW w:w="140" w:type="dxa"/>
            <w:shd w:val="clear" w:color="auto" w:fill="FFFFFF"/>
          </w:tcPr>
          <w:p w:rsidR="00000000" w:rsidRDefault="00327D5A">
            <w:pPr>
              <w:widowControl w:val="0"/>
              <w:autoSpaceDE w:val="0"/>
              <w:autoSpaceDN w:val="0"/>
              <w:adjustRightInd w:val="0"/>
              <w:rPr>
                <w:lang w:val="en-GB" w:eastAsia="en-GB"/>
              </w:rPr>
            </w:pPr>
          </w:p>
        </w:tc>
      </w:tr>
      <w:tr w:rsidR="00000000">
        <w:tblPrEx>
          <w:tblCellMar>
            <w:top w:w="0" w:type="dxa"/>
            <w:bottom w:w="0" w:type="dxa"/>
          </w:tblCellMar>
        </w:tblPrEx>
        <w:tc>
          <w:tcPr>
            <w:tcW w:w="1701" w:type="dxa"/>
            <w:shd w:val="clear" w:color="auto" w:fill="FFFFFF"/>
          </w:tcPr>
          <w:p w:rsidR="00000000" w:rsidRDefault="00327D5A">
            <w:pPr>
              <w:widowControl w:val="0"/>
              <w:autoSpaceDE w:val="0"/>
              <w:autoSpaceDN w:val="0"/>
              <w:adjustRightInd w:val="0"/>
              <w:rPr>
                <w:lang w:val="en-GB" w:eastAsia="en-GB"/>
              </w:rPr>
            </w:pPr>
            <w:r>
              <w:rPr>
                <w:lang w:val="en-GB" w:eastAsia="en-GB"/>
              </w:rPr>
              <w:lastRenderedPageBreak/>
              <w:t xml:space="preserve"> </w:t>
            </w:r>
            <w:r>
              <w:rPr>
                <w:rFonts w:ascii="Arial" w:hAnsi="Arial" w:cs="Arial"/>
                <w:color w:val="000000"/>
                <w:sz w:val="16"/>
                <w:szCs w:val="16"/>
                <w:lang w:val="en-GB" w:eastAsia="en-GB"/>
              </w:rPr>
              <w:t>IATA:</w:t>
            </w:r>
          </w:p>
        </w:tc>
        <w:tc>
          <w:tcPr>
            <w:tcW w:w="8505" w:type="dxa"/>
            <w:shd w:val="clear" w:color="auto" w:fill="FFFFFF"/>
          </w:tcPr>
          <w:p w:rsidR="00000000" w:rsidRDefault="00327D5A">
            <w:pPr>
              <w:widowControl w:val="0"/>
              <w:autoSpaceDE w:val="0"/>
              <w:autoSpaceDN w:val="0"/>
              <w:adjustRightInd w:val="0"/>
              <w:rPr>
                <w:lang w:val="en-GB" w:eastAsia="en-GB"/>
              </w:rPr>
            </w:pPr>
            <w:r>
              <w:rPr>
                <w:rFonts w:ascii="Arial" w:hAnsi="Arial" w:cs="Arial"/>
                <w:color w:val="000000"/>
                <w:sz w:val="16"/>
                <w:szCs w:val="16"/>
                <w:lang w:val="en-GB" w:eastAsia="en-GB"/>
              </w:rPr>
              <w:t>PRINTING INK or PRINTING INK RELATED MATERIAL</w:t>
            </w:r>
          </w:p>
        </w:tc>
        <w:tc>
          <w:tcPr>
            <w:tcW w:w="140" w:type="dxa"/>
            <w:shd w:val="clear" w:color="auto" w:fill="FFFFFF"/>
          </w:tcPr>
          <w:p w:rsidR="00000000" w:rsidRDefault="00327D5A">
            <w:pPr>
              <w:widowControl w:val="0"/>
              <w:autoSpaceDE w:val="0"/>
              <w:autoSpaceDN w:val="0"/>
              <w:adjustRightInd w:val="0"/>
              <w:rPr>
                <w:lang w:val="en-GB" w:eastAsia="en-GB"/>
              </w:rPr>
            </w:pPr>
          </w:p>
        </w:tc>
        <w:tc>
          <w:tcPr>
            <w:tcW w:w="140" w:type="dxa"/>
            <w:shd w:val="clear" w:color="auto" w:fill="FFFFFF"/>
          </w:tcPr>
          <w:p w:rsidR="00000000" w:rsidRDefault="00327D5A">
            <w:pPr>
              <w:widowControl w:val="0"/>
              <w:autoSpaceDE w:val="0"/>
              <w:autoSpaceDN w:val="0"/>
              <w:adjustRightInd w:val="0"/>
              <w:rPr>
                <w:lang w:val="en-GB" w:eastAsia="en-GB"/>
              </w:rPr>
            </w:pPr>
          </w:p>
        </w:tc>
        <w:tc>
          <w:tcPr>
            <w:tcW w:w="140" w:type="dxa"/>
            <w:shd w:val="clear" w:color="auto" w:fill="FFFFFF"/>
          </w:tcPr>
          <w:p w:rsidR="00000000" w:rsidRDefault="00327D5A">
            <w:pPr>
              <w:widowControl w:val="0"/>
              <w:autoSpaceDE w:val="0"/>
              <w:autoSpaceDN w:val="0"/>
              <w:adjustRightInd w:val="0"/>
              <w:rPr>
                <w:lang w:val="en-GB" w:eastAsia="en-GB"/>
              </w:rPr>
            </w:pPr>
          </w:p>
        </w:tc>
        <w:tc>
          <w:tcPr>
            <w:tcW w:w="140" w:type="dxa"/>
            <w:shd w:val="clear" w:color="auto" w:fill="FFFFFF"/>
          </w:tcPr>
          <w:p w:rsidR="00000000" w:rsidRDefault="00327D5A">
            <w:pPr>
              <w:widowControl w:val="0"/>
              <w:autoSpaceDE w:val="0"/>
              <w:autoSpaceDN w:val="0"/>
              <w:adjustRightInd w:val="0"/>
              <w:rPr>
                <w:lang w:val="en-GB" w:eastAsia="en-GB"/>
              </w:rPr>
            </w:pPr>
          </w:p>
        </w:tc>
        <w:tc>
          <w:tcPr>
            <w:tcW w:w="140" w:type="dxa"/>
            <w:shd w:val="clear" w:color="auto" w:fill="FFFFFF"/>
          </w:tcPr>
          <w:p w:rsidR="00000000" w:rsidRDefault="00327D5A">
            <w:pPr>
              <w:widowControl w:val="0"/>
              <w:autoSpaceDE w:val="0"/>
              <w:autoSpaceDN w:val="0"/>
              <w:adjustRightInd w:val="0"/>
              <w:rPr>
                <w:lang w:val="en-GB" w:eastAsia="en-GB"/>
              </w:rPr>
            </w:pPr>
          </w:p>
        </w:tc>
      </w:tr>
    </w:tbl>
    <w:p w:rsidR="00000000" w:rsidRDefault="00327D5A">
      <w:pPr>
        <w:widowControl w:val="0"/>
        <w:autoSpaceDE w:val="0"/>
        <w:autoSpaceDN w:val="0"/>
        <w:adjustRightInd w:val="0"/>
        <w:jc w:val="both"/>
        <w:rPr>
          <w:lang w:val="en-GB" w:eastAsia="en-GB"/>
        </w:rPr>
      </w:pPr>
    </w:p>
    <w:p w:rsidR="00000000" w:rsidRDefault="00327D5A">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14.3. Transport hazard class(es)</w:t>
      </w:r>
    </w:p>
    <w:p w:rsidR="00000000" w:rsidRDefault="00327D5A">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701"/>
        <w:gridCol w:w="1417"/>
        <w:gridCol w:w="2835"/>
        <w:gridCol w:w="1134"/>
        <w:gridCol w:w="1134"/>
        <w:gridCol w:w="1134"/>
        <w:gridCol w:w="1134"/>
      </w:tblGrid>
      <w:tr w:rsidR="00000000">
        <w:tblPrEx>
          <w:tblCellMar>
            <w:top w:w="0" w:type="dxa"/>
            <w:bottom w:w="0" w:type="dxa"/>
          </w:tblCellMar>
        </w:tblPrEx>
        <w:tc>
          <w:tcPr>
            <w:tcW w:w="1701" w:type="dxa"/>
            <w:shd w:val="clear" w:color="auto" w:fill="FFFFFF"/>
          </w:tcPr>
          <w:p w:rsidR="00000000" w:rsidRDefault="00327D5A">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ADR / RID:</w:t>
            </w:r>
          </w:p>
        </w:tc>
        <w:tc>
          <w:tcPr>
            <w:tcW w:w="1417" w:type="dxa"/>
            <w:shd w:val="clear" w:color="auto" w:fill="FFFFFF"/>
          </w:tcPr>
          <w:p w:rsidR="00000000" w:rsidRDefault="00327D5A">
            <w:pPr>
              <w:widowControl w:val="0"/>
              <w:autoSpaceDE w:val="0"/>
              <w:autoSpaceDN w:val="0"/>
              <w:adjustRightInd w:val="0"/>
              <w:rPr>
                <w:lang w:val="en-GB" w:eastAsia="en-GB"/>
              </w:rPr>
            </w:pPr>
            <w:r>
              <w:rPr>
                <w:rFonts w:ascii="Arial" w:hAnsi="Arial" w:cs="Arial"/>
                <w:color w:val="000000"/>
                <w:sz w:val="16"/>
                <w:szCs w:val="16"/>
                <w:lang w:val="en-GB" w:eastAsia="en-GB"/>
              </w:rPr>
              <w:t>Class: 3</w:t>
            </w:r>
          </w:p>
        </w:tc>
        <w:tc>
          <w:tcPr>
            <w:tcW w:w="2835" w:type="dxa"/>
            <w:shd w:val="clear" w:color="auto" w:fill="FFFFFF"/>
          </w:tcPr>
          <w:p w:rsidR="00000000" w:rsidRDefault="00327D5A">
            <w:pPr>
              <w:widowControl w:val="0"/>
              <w:autoSpaceDE w:val="0"/>
              <w:autoSpaceDN w:val="0"/>
              <w:adjustRightInd w:val="0"/>
              <w:rPr>
                <w:lang w:val="en-GB" w:eastAsia="en-GB"/>
              </w:rPr>
            </w:pPr>
            <w:r>
              <w:rPr>
                <w:rFonts w:ascii="Arial" w:hAnsi="Arial" w:cs="Arial"/>
                <w:color w:val="000000"/>
                <w:sz w:val="16"/>
                <w:szCs w:val="16"/>
                <w:lang w:val="en-GB" w:eastAsia="en-GB"/>
              </w:rPr>
              <w:t>Label: 3</w:t>
            </w:r>
          </w:p>
        </w:tc>
        <w:tc>
          <w:tcPr>
            <w:tcW w:w="1134" w:type="dxa"/>
            <w:shd w:val="clear" w:color="auto" w:fill="FFFFFF"/>
          </w:tcPr>
          <w:p w:rsidR="00000000" w:rsidRDefault="00327D5A">
            <w:pPr>
              <w:widowControl w:val="0"/>
              <w:autoSpaceDE w:val="0"/>
              <w:autoSpaceDN w:val="0"/>
              <w:adjustRightInd w:val="0"/>
              <w:rPr>
                <w:lang w:val="en-GB" w:eastAsia="en-GB"/>
              </w:rPr>
            </w:pPr>
            <w:r>
              <w:rPr>
                <w:noProof/>
                <w:lang w:val="en-GB" w:eastAsia="en-GB"/>
              </w:rPr>
              <mc:AlternateContent>
                <mc:Choice Requires="wps">
                  <w:drawing>
                    <wp:anchor distT="0" distB="0" distL="114300" distR="114300" simplePos="0" relativeHeight="251661312" behindDoc="0" locked="0" layoutInCell="0" allowOverlap="1">
                      <wp:simplePos x="0" y="0"/>
                      <wp:positionH relativeFrom="margin">
                        <wp:posOffset>0</wp:posOffset>
                      </wp:positionH>
                      <wp:positionV relativeFrom="margin">
                        <wp:posOffset>0</wp:posOffset>
                      </wp:positionV>
                      <wp:extent cx="0" cy="0"/>
                      <wp:effectExtent l="0" t="0" r="0" b="0"/>
                      <wp:wrapNone/>
                      <wp:docPr id="1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AEF58C" id="Rectangle 8" o:spid="_x0000_s1026" style="position:absolute;margin-left:0;margin-top:0;width:0;height:0;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" o:allowincell="f">
                      <w10:wrap anchorx="margin" anchory="margin"/>
                    </v:rect>
                  </w:pict>
                </mc:Fallback>
              </mc:AlternateContent>
            </w:r>
            <w:r>
              <w:rPr>
                <w:noProof/>
                <w:lang w:val="en-GB" w:eastAsia="en-GB"/>
              </w:rPr>
              <w:drawing>
                <wp:inline distT="0" distB="0" distL="0" distR="0">
                  <wp:extent cx="365760" cy="3657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p>
        </w:tc>
        <w:tc>
          <w:tcPr>
            <w:tcW w:w="1134" w:type="dxa"/>
            <w:shd w:val="clear" w:color="auto" w:fill="FFFFFF"/>
          </w:tcPr>
          <w:p w:rsidR="00000000" w:rsidRDefault="00327D5A">
            <w:pPr>
              <w:widowControl w:val="0"/>
              <w:autoSpaceDE w:val="0"/>
              <w:autoSpaceDN w:val="0"/>
              <w:adjustRightInd w:val="0"/>
              <w:rPr>
                <w:lang w:val="en-GB" w:eastAsia="en-GB"/>
              </w:rPr>
            </w:pPr>
          </w:p>
        </w:tc>
        <w:tc>
          <w:tcPr>
            <w:tcW w:w="1134" w:type="dxa"/>
            <w:shd w:val="clear" w:color="auto" w:fill="FFFFFF"/>
          </w:tcPr>
          <w:p w:rsidR="00000000" w:rsidRDefault="00327D5A">
            <w:pPr>
              <w:widowControl w:val="0"/>
              <w:autoSpaceDE w:val="0"/>
              <w:autoSpaceDN w:val="0"/>
              <w:adjustRightInd w:val="0"/>
              <w:rPr>
                <w:lang w:val="en-GB" w:eastAsia="en-GB"/>
              </w:rPr>
            </w:pPr>
          </w:p>
        </w:tc>
        <w:tc>
          <w:tcPr>
            <w:tcW w:w="1134" w:type="dxa"/>
            <w:shd w:val="clear" w:color="auto" w:fill="FFFFFF"/>
          </w:tcPr>
          <w:p w:rsidR="00000000" w:rsidRDefault="00327D5A">
            <w:pPr>
              <w:widowControl w:val="0"/>
              <w:autoSpaceDE w:val="0"/>
              <w:autoSpaceDN w:val="0"/>
              <w:adjustRightInd w:val="0"/>
              <w:rPr>
                <w:lang w:val="en-GB" w:eastAsia="en-GB"/>
              </w:rPr>
            </w:pPr>
          </w:p>
        </w:tc>
      </w:tr>
      <w:tr w:rsidR="00000000">
        <w:tblPrEx>
          <w:tblCellMar>
            <w:top w:w="0" w:type="dxa"/>
            <w:bottom w:w="0" w:type="dxa"/>
          </w:tblCellMar>
        </w:tblPrEx>
        <w:tc>
          <w:tcPr>
            <w:tcW w:w="1701" w:type="dxa"/>
            <w:shd w:val="clear" w:color="auto" w:fill="FFFFFF"/>
          </w:tcPr>
          <w:p w:rsidR="00000000" w:rsidRDefault="00327D5A">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IMDG:</w:t>
            </w:r>
          </w:p>
        </w:tc>
        <w:tc>
          <w:tcPr>
            <w:tcW w:w="1417" w:type="dxa"/>
            <w:shd w:val="clear" w:color="auto" w:fill="FFFFFF"/>
          </w:tcPr>
          <w:p w:rsidR="00000000" w:rsidRDefault="00327D5A">
            <w:pPr>
              <w:widowControl w:val="0"/>
              <w:autoSpaceDE w:val="0"/>
              <w:autoSpaceDN w:val="0"/>
              <w:adjustRightInd w:val="0"/>
              <w:rPr>
                <w:lang w:val="en-GB" w:eastAsia="en-GB"/>
              </w:rPr>
            </w:pPr>
            <w:r>
              <w:rPr>
                <w:rFonts w:ascii="Arial" w:hAnsi="Arial" w:cs="Arial"/>
                <w:color w:val="000000"/>
                <w:sz w:val="16"/>
                <w:szCs w:val="16"/>
                <w:lang w:val="en-GB" w:eastAsia="en-GB"/>
              </w:rPr>
              <w:t>Class: 3</w:t>
            </w:r>
          </w:p>
        </w:tc>
        <w:tc>
          <w:tcPr>
            <w:tcW w:w="2835" w:type="dxa"/>
            <w:shd w:val="clear" w:color="auto" w:fill="FFFFFF"/>
          </w:tcPr>
          <w:p w:rsidR="00000000" w:rsidRDefault="00327D5A">
            <w:pPr>
              <w:widowControl w:val="0"/>
              <w:autoSpaceDE w:val="0"/>
              <w:autoSpaceDN w:val="0"/>
              <w:adjustRightInd w:val="0"/>
              <w:rPr>
                <w:lang w:val="en-GB" w:eastAsia="en-GB"/>
              </w:rPr>
            </w:pPr>
            <w:r>
              <w:rPr>
                <w:rFonts w:ascii="Arial" w:hAnsi="Arial" w:cs="Arial"/>
                <w:color w:val="000000"/>
                <w:sz w:val="16"/>
                <w:szCs w:val="16"/>
                <w:lang w:val="en-GB" w:eastAsia="en-GB"/>
              </w:rPr>
              <w:t>Label: 3</w:t>
            </w:r>
          </w:p>
        </w:tc>
        <w:tc>
          <w:tcPr>
            <w:tcW w:w="1134" w:type="dxa"/>
            <w:shd w:val="clear" w:color="auto" w:fill="FFFFFF"/>
          </w:tcPr>
          <w:p w:rsidR="00000000" w:rsidRDefault="00327D5A">
            <w:pPr>
              <w:widowControl w:val="0"/>
              <w:autoSpaceDE w:val="0"/>
              <w:autoSpaceDN w:val="0"/>
              <w:adjustRightInd w:val="0"/>
              <w:rPr>
                <w:lang w:val="en-GB" w:eastAsia="en-GB"/>
              </w:rPr>
            </w:pPr>
            <w:r>
              <w:rPr>
                <w:noProof/>
                <w:lang w:val="en-GB" w:eastAsia="en-GB"/>
              </w:rPr>
              <mc:AlternateContent>
                <mc:Choice Requires="wps">
                  <w:drawing>
                    <wp:anchor distT="0" distB="0" distL="114300" distR="114300" simplePos="0" relativeHeight="251662336" behindDoc="0" locked="0" layoutInCell="0" allowOverlap="1">
                      <wp:simplePos x="0" y="0"/>
                      <wp:positionH relativeFrom="margin">
                        <wp:posOffset>0</wp:posOffset>
                      </wp:positionH>
                      <wp:positionV relativeFrom="margin">
                        <wp:posOffset>0</wp:posOffset>
                      </wp:positionV>
                      <wp:extent cx="0" cy="0"/>
                      <wp:effectExtent l="0" t="0" r="0" b="0"/>
                      <wp:wrapNone/>
                      <wp:docPr id="1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EA3F33" id="Rectangle 9" o:spid="_x0000_s1026" style="position:absolute;margin-left:0;margin-top:0;width:0;height:0;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" o:allowincell="f">
                      <w10:wrap anchorx="margin" anchory="margin"/>
                    </v:rect>
                  </w:pict>
                </mc:Fallback>
              </mc:AlternateContent>
            </w:r>
            <w:r>
              <w:rPr>
                <w:noProof/>
                <w:lang w:val="en-GB" w:eastAsia="en-GB"/>
              </w:rPr>
              <w:drawing>
                <wp:inline distT="0" distB="0" distL="0" distR="0">
                  <wp:extent cx="365760" cy="3657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p>
        </w:tc>
        <w:tc>
          <w:tcPr>
            <w:tcW w:w="1134" w:type="dxa"/>
            <w:shd w:val="clear" w:color="auto" w:fill="FFFFFF"/>
          </w:tcPr>
          <w:p w:rsidR="00000000" w:rsidRDefault="00327D5A">
            <w:pPr>
              <w:widowControl w:val="0"/>
              <w:autoSpaceDE w:val="0"/>
              <w:autoSpaceDN w:val="0"/>
              <w:adjustRightInd w:val="0"/>
              <w:rPr>
                <w:lang w:val="en-GB" w:eastAsia="en-GB"/>
              </w:rPr>
            </w:pPr>
          </w:p>
        </w:tc>
        <w:tc>
          <w:tcPr>
            <w:tcW w:w="1134" w:type="dxa"/>
            <w:shd w:val="clear" w:color="auto" w:fill="FFFFFF"/>
          </w:tcPr>
          <w:p w:rsidR="00000000" w:rsidRDefault="00327D5A">
            <w:pPr>
              <w:widowControl w:val="0"/>
              <w:autoSpaceDE w:val="0"/>
              <w:autoSpaceDN w:val="0"/>
              <w:adjustRightInd w:val="0"/>
              <w:rPr>
                <w:lang w:val="en-GB" w:eastAsia="en-GB"/>
              </w:rPr>
            </w:pPr>
          </w:p>
        </w:tc>
        <w:tc>
          <w:tcPr>
            <w:tcW w:w="1134" w:type="dxa"/>
            <w:shd w:val="clear" w:color="auto" w:fill="FFFFFF"/>
          </w:tcPr>
          <w:p w:rsidR="00000000" w:rsidRDefault="00327D5A">
            <w:pPr>
              <w:widowControl w:val="0"/>
              <w:autoSpaceDE w:val="0"/>
              <w:autoSpaceDN w:val="0"/>
              <w:adjustRightInd w:val="0"/>
              <w:rPr>
                <w:lang w:val="en-GB" w:eastAsia="en-GB"/>
              </w:rPr>
            </w:pPr>
          </w:p>
        </w:tc>
      </w:tr>
      <w:tr w:rsidR="00000000">
        <w:tblPrEx>
          <w:tblCellMar>
            <w:top w:w="0" w:type="dxa"/>
            <w:bottom w:w="0" w:type="dxa"/>
          </w:tblCellMar>
        </w:tblPrEx>
        <w:tc>
          <w:tcPr>
            <w:tcW w:w="1701" w:type="dxa"/>
            <w:shd w:val="clear" w:color="auto" w:fill="FFFFFF"/>
          </w:tcPr>
          <w:p w:rsidR="00000000" w:rsidRDefault="00327D5A">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IATA:</w:t>
            </w:r>
          </w:p>
        </w:tc>
        <w:tc>
          <w:tcPr>
            <w:tcW w:w="1417" w:type="dxa"/>
            <w:shd w:val="clear" w:color="auto" w:fill="FFFFFF"/>
          </w:tcPr>
          <w:p w:rsidR="00000000" w:rsidRDefault="00327D5A">
            <w:pPr>
              <w:widowControl w:val="0"/>
              <w:autoSpaceDE w:val="0"/>
              <w:autoSpaceDN w:val="0"/>
              <w:adjustRightInd w:val="0"/>
              <w:rPr>
                <w:lang w:val="en-GB" w:eastAsia="en-GB"/>
              </w:rPr>
            </w:pPr>
            <w:r>
              <w:rPr>
                <w:rFonts w:ascii="Arial" w:hAnsi="Arial" w:cs="Arial"/>
                <w:color w:val="000000"/>
                <w:sz w:val="16"/>
                <w:szCs w:val="16"/>
                <w:lang w:val="en-GB" w:eastAsia="en-GB"/>
              </w:rPr>
              <w:t>Class: 3</w:t>
            </w:r>
          </w:p>
        </w:tc>
        <w:tc>
          <w:tcPr>
            <w:tcW w:w="2835" w:type="dxa"/>
            <w:shd w:val="clear" w:color="auto" w:fill="FFFFFF"/>
          </w:tcPr>
          <w:p w:rsidR="00000000" w:rsidRDefault="00327D5A">
            <w:pPr>
              <w:widowControl w:val="0"/>
              <w:autoSpaceDE w:val="0"/>
              <w:autoSpaceDN w:val="0"/>
              <w:adjustRightInd w:val="0"/>
              <w:rPr>
                <w:lang w:val="en-GB" w:eastAsia="en-GB"/>
              </w:rPr>
            </w:pPr>
            <w:r>
              <w:rPr>
                <w:rFonts w:ascii="Arial" w:hAnsi="Arial" w:cs="Arial"/>
                <w:color w:val="000000"/>
                <w:sz w:val="16"/>
                <w:szCs w:val="16"/>
                <w:lang w:val="en-GB" w:eastAsia="en-GB"/>
              </w:rPr>
              <w:t>Label: 3</w:t>
            </w:r>
          </w:p>
        </w:tc>
        <w:tc>
          <w:tcPr>
            <w:tcW w:w="1134" w:type="dxa"/>
            <w:shd w:val="clear" w:color="auto" w:fill="FFFFFF"/>
          </w:tcPr>
          <w:p w:rsidR="00000000" w:rsidRDefault="00327D5A">
            <w:pPr>
              <w:widowControl w:val="0"/>
              <w:autoSpaceDE w:val="0"/>
              <w:autoSpaceDN w:val="0"/>
              <w:adjustRightInd w:val="0"/>
              <w:rPr>
                <w:lang w:val="en-GB" w:eastAsia="en-GB"/>
              </w:rPr>
            </w:pPr>
            <w:r>
              <w:rPr>
                <w:noProof/>
                <w:lang w:val="en-GB" w:eastAsia="en-GB"/>
              </w:rPr>
              <mc:AlternateContent>
                <mc:Choice Requires="wps">
                  <w:drawing>
                    <wp:anchor distT="0" distB="0" distL="114300" distR="114300" simplePos="0" relativeHeight="251663360" behindDoc="0" locked="0" layoutInCell="0" allowOverlap="1">
                      <wp:simplePos x="0" y="0"/>
                      <wp:positionH relativeFrom="margin">
                        <wp:posOffset>0</wp:posOffset>
                      </wp:positionH>
                      <wp:positionV relativeFrom="margin">
                        <wp:posOffset>0</wp:posOffset>
                      </wp:positionV>
                      <wp:extent cx="0" cy="0"/>
                      <wp:effectExtent l="0" t="0"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0" cy="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D5FEA8" id="Rectangle 10" o:spid="_x0000_s1026" style="position:absolute;margin-left:0;margin-top:0;width:0;height:0;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" o:allowincell="f">
                      <w10:wrap anchorx="margin" anchory="margin"/>
                    </v:rect>
                  </w:pict>
                </mc:Fallback>
              </mc:AlternateContent>
            </w:r>
            <w:r>
              <w:rPr>
                <w:noProof/>
                <w:lang w:val="en-GB" w:eastAsia="en-GB"/>
              </w:rPr>
              <w:drawing>
                <wp:inline distT="0" distB="0" distL="0" distR="0">
                  <wp:extent cx="365760" cy="3657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p>
        </w:tc>
        <w:tc>
          <w:tcPr>
            <w:tcW w:w="1134" w:type="dxa"/>
            <w:shd w:val="clear" w:color="auto" w:fill="FFFFFF"/>
          </w:tcPr>
          <w:p w:rsidR="00000000" w:rsidRDefault="00327D5A">
            <w:pPr>
              <w:widowControl w:val="0"/>
              <w:autoSpaceDE w:val="0"/>
              <w:autoSpaceDN w:val="0"/>
              <w:adjustRightInd w:val="0"/>
              <w:rPr>
                <w:lang w:val="en-GB" w:eastAsia="en-GB"/>
              </w:rPr>
            </w:pPr>
          </w:p>
        </w:tc>
        <w:tc>
          <w:tcPr>
            <w:tcW w:w="1134" w:type="dxa"/>
            <w:shd w:val="clear" w:color="auto" w:fill="FFFFFF"/>
          </w:tcPr>
          <w:p w:rsidR="00000000" w:rsidRDefault="00327D5A">
            <w:pPr>
              <w:widowControl w:val="0"/>
              <w:autoSpaceDE w:val="0"/>
              <w:autoSpaceDN w:val="0"/>
              <w:adjustRightInd w:val="0"/>
              <w:rPr>
                <w:lang w:val="en-GB" w:eastAsia="en-GB"/>
              </w:rPr>
            </w:pPr>
          </w:p>
        </w:tc>
        <w:tc>
          <w:tcPr>
            <w:tcW w:w="1134" w:type="dxa"/>
            <w:shd w:val="clear" w:color="auto" w:fill="FFFFFF"/>
          </w:tcPr>
          <w:p w:rsidR="00000000" w:rsidRDefault="00327D5A">
            <w:pPr>
              <w:widowControl w:val="0"/>
              <w:autoSpaceDE w:val="0"/>
              <w:autoSpaceDN w:val="0"/>
              <w:adjustRightInd w:val="0"/>
              <w:rPr>
                <w:lang w:val="en-GB" w:eastAsia="en-GB"/>
              </w:rPr>
            </w:pPr>
          </w:p>
        </w:tc>
      </w:tr>
    </w:tbl>
    <w:p w:rsidR="00000000" w:rsidRDefault="00327D5A">
      <w:pPr>
        <w:widowControl w:val="0"/>
        <w:autoSpaceDE w:val="0"/>
        <w:autoSpaceDN w:val="0"/>
        <w:adjustRightInd w:val="0"/>
        <w:jc w:val="both"/>
        <w:rPr>
          <w:lang w:val="en-GB" w:eastAsia="en-GB"/>
        </w:rPr>
      </w:pPr>
    </w:p>
    <w:p w:rsidR="00000000" w:rsidRDefault="00327D5A">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14.4. Packing group</w:t>
      </w:r>
    </w:p>
    <w:p w:rsidR="00000000" w:rsidRDefault="00327D5A">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701"/>
        <w:gridCol w:w="1417"/>
        <w:gridCol w:w="2835"/>
        <w:gridCol w:w="1134"/>
        <w:gridCol w:w="1134"/>
        <w:gridCol w:w="1134"/>
        <w:gridCol w:w="1134"/>
      </w:tblGrid>
      <w:tr w:rsidR="00000000">
        <w:tblPrEx>
          <w:tblCellMar>
            <w:top w:w="0" w:type="dxa"/>
            <w:bottom w:w="0" w:type="dxa"/>
          </w:tblCellMar>
        </w:tblPrEx>
        <w:tc>
          <w:tcPr>
            <w:tcW w:w="1701" w:type="dxa"/>
            <w:shd w:val="clear" w:color="auto" w:fill="FFFFFF"/>
          </w:tcPr>
          <w:p w:rsidR="00000000" w:rsidRDefault="00327D5A">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ADR / RID, IMDG, IATA:</w:t>
            </w:r>
          </w:p>
        </w:tc>
        <w:tc>
          <w:tcPr>
            <w:tcW w:w="1417" w:type="dxa"/>
            <w:shd w:val="clear" w:color="auto" w:fill="FFFFFF"/>
          </w:tcPr>
          <w:p w:rsidR="00000000" w:rsidRDefault="00327D5A">
            <w:pPr>
              <w:widowControl w:val="0"/>
              <w:autoSpaceDE w:val="0"/>
              <w:autoSpaceDN w:val="0"/>
              <w:adjustRightInd w:val="0"/>
              <w:rPr>
                <w:lang w:val="en-GB" w:eastAsia="en-GB"/>
              </w:rPr>
            </w:pPr>
            <w:r>
              <w:rPr>
                <w:rFonts w:ascii="Arial" w:hAnsi="Arial" w:cs="Arial"/>
                <w:color w:val="000000"/>
                <w:sz w:val="16"/>
                <w:szCs w:val="16"/>
                <w:lang w:val="en-GB" w:eastAsia="en-GB"/>
              </w:rPr>
              <w:t>III</w:t>
            </w:r>
          </w:p>
        </w:tc>
        <w:tc>
          <w:tcPr>
            <w:tcW w:w="2835" w:type="dxa"/>
            <w:shd w:val="clear" w:color="auto" w:fill="FFFFFF"/>
          </w:tcPr>
          <w:p w:rsidR="00000000" w:rsidRDefault="00327D5A">
            <w:pPr>
              <w:widowControl w:val="0"/>
              <w:autoSpaceDE w:val="0"/>
              <w:autoSpaceDN w:val="0"/>
              <w:adjustRightInd w:val="0"/>
              <w:rPr>
                <w:lang w:val="en-GB" w:eastAsia="en-GB"/>
              </w:rPr>
            </w:pPr>
          </w:p>
        </w:tc>
        <w:tc>
          <w:tcPr>
            <w:tcW w:w="1134" w:type="dxa"/>
            <w:shd w:val="clear" w:color="auto" w:fill="FFFFFF"/>
          </w:tcPr>
          <w:p w:rsidR="00000000" w:rsidRDefault="00327D5A">
            <w:pPr>
              <w:widowControl w:val="0"/>
              <w:autoSpaceDE w:val="0"/>
              <w:autoSpaceDN w:val="0"/>
              <w:adjustRightInd w:val="0"/>
              <w:rPr>
                <w:lang w:val="en-GB" w:eastAsia="en-GB"/>
              </w:rPr>
            </w:pPr>
          </w:p>
        </w:tc>
        <w:tc>
          <w:tcPr>
            <w:tcW w:w="1134" w:type="dxa"/>
            <w:shd w:val="clear" w:color="auto" w:fill="FFFFFF"/>
          </w:tcPr>
          <w:p w:rsidR="00000000" w:rsidRDefault="00327D5A">
            <w:pPr>
              <w:widowControl w:val="0"/>
              <w:autoSpaceDE w:val="0"/>
              <w:autoSpaceDN w:val="0"/>
              <w:adjustRightInd w:val="0"/>
              <w:rPr>
                <w:lang w:val="en-GB" w:eastAsia="en-GB"/>
              </w:rPr>
            </w:pPr>
          </w:p>
        </w:tc>
        <w:tc>
          <w:tcPr>
            <w:tcW w:w="1134" w:type="dxa"/>
            <w:shd w:val="clear" w:color="auto" w:fill="FFFFFF"/>
          </w:tcPr>
          <w:p w:rsidR="00000000" w:rsidRDefault="00327D5A">
            <w:pPr>
              <w:widowControl w:val="0"/>
              <w:autoSpaceDE w:val="0"/>
              <w:autoSpaceDN w:val="0"/>
              <w:adjustRightInd w:val="0"/>
              <w:rPr>
                <w:lang w:val="en-GB" w:eastAsia="en-GB"/>
              </w:rPr>
            </w:pPr>
          </w:p>
        </w:tc>
        <w:tc>
          <w:tcPr>
            <w:tcW w:w="1134" w:type="dxa"/>
            <w:shd w:val="clear" w:color="auto" w:fill="FFFFFF"/>
          </w:tcPr>
          <w:p w:rsidR="00000000" w:rsidRDefault="00327D5A">
            <w:pPr>
              <w:widowControl w:val="0"/>
              <w:autoSpaceDE w:val="0"/>
              <w:autoSpaceDN w:val="0"/>
              <w:adjustRightInd w:val="0"/>
              <w:rPr>
                <w:lang w:val="en-GB" w:eastAsia="en-GB"/>
              </w:rPr>
            </w:pPr>
          </w:p>
        </w:tc>
      </w:tr>
    </w:tbl>
    <w:p w:rsidR="00000000" w:rsidRDefault="00327D5A">
      <w:pPr>
        <w:widowControl w:val="0"/>
        <w:autoSpaceDE w:val="0"/>
        <w:autoSpaceDN w:val="0"/>
        <w:adjustRightInd w:val="0"/>
        <w:jc w:val="both"/>
        <w:rPr>
          <w:lang w:val="en-GB" w:eastAsia="en-GB"/>
        </w:rPr>
      </w:pPr>
    </w:p>
    <w:p w:rsidR="00000000" w:rsidRDefault="00327D5A">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14.5. Environmental hazards</w:t>
      </w:r>
    </w:p>
    <w:p w:rsidR="00000000" w:rsidRDefault="00327D5A">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701"/>
        <w:gridCol w:w="1417"/>
        <w:gridCol w:w="2835"/>
        <w:gridCol w:w="1134"/>
        <w:gridCol w:w="1134"/>
        <w:gridCol w:w="1134"/>
        <w:gridCol w:w="1134"/>
      </w:tblGrid>
      <w:tr w:rsidR="00000000">
        <w:tblPrEx>
          <w:tblCellMar>
            <w:top w:w="0" w:type="dxa"/>
            <w:bottom w:w="0" w:type="dxa"/>
          </w:tblCellMar>
        </w:tblPrEx>
        <w:tc>
          <w:tcPr>
            <w:tcW w:w="1701" w:type="dxa"/>
            <w:shd w:val="clear" w:color="auto" w:fill="FFFFFF"/>
          </w:tcPr>
          <w:p w:rsidR="00000000" w:rsidRDefault="00327D5A">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ADR / RID:</w:t>
            </w:r>
          </w:p>
        </w:tc>
        <w:tc>
          <w:tcPr>
            <w:tcW w:w="1417" w:type="dxa"/>
            <w:shd w:val="clear" w:color="auto" w:fill="FFFFFF"/>
          </w:tcPr>
          <w:p w:rsidR="00000000" w:rsidRDefault="00327D5A">
            <w:pPr>
              <w:widowControl w:val="0"/>
              <w:autoSpaceDE w:val="0"/>
              <w:autoSpaceDN w:val="0"/>
              <w:adjustRightInd w:val="0"/>
              <w:rPr>
                <w:lang w:val="en-GB" w:eastAsia="en-GB"/>
              </w:rPr>
            </w:pPr>
            <w:r>
              <w:rPr>
                <w:rFonts w:ascii="Arial" w:hAnsi="Arial" w:cs="Arial"/>
                <w:color w:val="000000"/>
                <w:sz w:val="16"/>
                <w:szCs w:val="16"/>
                <w:lang w:val="en-GB" w:eastAsia="en-GB"/>
              </w:rPr>
              <w:t>NO</w:t>
            </w:r>
          </w:p>
        </w:tc>
        <w:tc>
          <w:tcPr>
            <w:tcW w:w="2835" w:type="dxa"/>
            <w:shd w:val="clear" w:color="auto" w:fill="FFFFFF"/>
          </w:tcPr>
          <w:p w:rsidR="00000000" w:rsidRDefault="00327D5A">
            <w:pPr>
              <w:widowControl w:val="0"/>
              <w:autoSpaceDE w:val="0"/>
              <w:autoSpaceDN w:val="0"/>
              <w:adjustRightInd w:val="0"/>
              <w:rPr>
                <w:lang w:val="en-GB" w:eastAsia="en-GB"/>
              </w:rPr>
            </w:pPr>
          </w:p>
        </w:tc>
        <w:tc>
          <w:tcPr>
            <w:tcW w:w="1134" w:type="dxa"/>
            <w:shd w:val="clear" w:color="auto" w:fill="FFFFFF"/>
          </w:tcPr>
          <w:p w:rsidR="00000000" w:rsidRDefault="00327D5A">
            <w:pPr>
              <w:widowControl w:val="0"/>
              <w:autoSpaceDE w:val="0"/>
              <w:autoSpaceDN w:val="0"/>
              <w:adjustRightInd w:val="0"/>
              <w:rPr>
                <w:lang w:val="en-GB" w:eastAsia="en-GB"/>
              </w:rPr>
            </w:pPr>
          </w:p>
        </w:tc>
        <w:tc>
          <w:tcPr>
            <w:tcW w:w="1134" w:type="dxa"/>
            <w:shd w:val="clear" w:color="auto" w:fill="FFFFFF"/>
          </w:tcPr>
          <w:p w:rsidR="00000000" w:rsidRDefault="00327D5A">
            <w:pPr>
              <w:widowControl w:val="0"/>
              <w:autoSpaceDE w:val="0"/>
              <w:autoSpaceDN w:val="0"/>
              <w:adjustRightInd w:val="0"/>
              <w:rPr>
                <w:lang w:val="en-GB" w:eastAsia="en-GB"/>
              </w:rPr>
            </w:pPr>
          </w:p>
        </w:tc>
        <w:tc>
          <w:tcPr>
            <w:tcW w:w="1134" w:type="dxa"/>
            <w:shd w:val="clear" w:color="auto" w:fill="FFFFFF"/>
          </w:tcPr>
          <w:p w:rsidR="00000000" w:rsidRDefault="00327D5A">
            <w:pPr>
              <w:widowControl w:val="0"/>
              <w:autoSpaceDE w:val="0"/>
              <w:autoSpaceDN w:val="0"/>
              <w:adjustRightInd w:val="0"/>
              <w:rPr>
                <w:lang w:val="en-GB" w:eastAsia="en-GB"/>
              </w:rPr>
            </w:pPr>
          </w:p>
        </w:tc>
        <w:tc>
          <w:tcPr>
            <w:tcW w:w="1134" w:type="dxa"/>
            <w:shd w:val="clear" w:color="auto" w:fill="FFFFFF"/>
          </w:tcPr>
          <w:p w:rsidR="00000000" w:rsidRDefault="00327D5A">
            <w:pPr>
              <w:widowControl w:val="0"/>
              <w:autoSpaceDE w:val="0"/>
              <w:autoSpaceDN w:val="0"/>
              <w:adjustRightInd w:val="0"/>
              <w:rPr>
                <w:lang w:val="en-GB" w:eastAsia="en-GB"/>
              </w:rPr>
            </w:pPr>
          </w:p>
        </w:tc>
      </w:tr>
      <w:tr w:rsidR="00000000">
        <w:tblPrEx>
          <w:tblCellMar>
            <w:top w:w="0" w:type="dxa"/>
            <w:bottom w:w="0" w:type="dxa"/>
          </w:tblCellMar>
        </w:tblPrEx>
        <w:tc>
          <w:tcPr>
            <w:tcW w:w="1701" w:type="dxa"/>
            <w:shd w:val="clear" w:color="auto" w:fill="FFFFFF"/>
          </w:tcPr>
          <w:p w:rsidR="00000000" w:rsidRDefault="00327D5A">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IMDG:</w:t>
            </w:r>
          </w:p>
        </w:tc>
        <w:tc>
          <w:tcPr>
            <w:tcW w:w="1417" w:type="dxa"/>
            <w:shd w:val="clear" w:color="auto" w:fill="FFFFFF"/>
          </w:tcPr>
          <w:p w:rsidR="00000000" w:rsidRDefault="00327D5A">
            <w:pPr>
              <w:widowControl w:val="0"/>
              <w:autoSpaceDE w:val="0"/>
              <w:autoSpaceDN w:val="0"/>
              <w:adjustRightInd w:val="0"/>
              <w:rPr>
                <w:lang w:val="en-GB" w:eastAsia="en-GB"/>
              </w:rPr>
            </w:pPr>
            <w:r>
              <w:rPr>
                <w:rFonts w:ascii="Arial" w:hAnsi="Arial" w:cs="Arial"/>
                <w:color w:val="000000"/>
                <w:sz w:val="16"/>
                <w:szCs w:val="16"/>
                <w:lang w:val="en-GB" w:eastAsia="en-GB"/>
              </w:rPr>
              <w:t>NO</w:t>
            </w:r>
          </w:p>
        </w:tc>
        <w:tc>
          <w:tcPr>
            <w:tcW w:w="2835" w:type="dxa"/>
            <w:shd w:val="clear" w:color="auto" w:fill="FFFFFF"/>
          </w:tcPr>
          <w:p w:rsidR="00000000" w:rsidRDefault="00327D5A">
            <w:pPr>
              <w:widowControl w:val="0"/>
              <w:autoSpaceDE w:val="0"/>
              <w:autoSpaceDN w:val="0"/>
              <w:adjustRightInd w:val="0"/>
              <w:rPr>
                <w:lang w:val="en-GB" w:eastAsia="en-GB"/>
              </w:rPr>
            </w:pPr>
          </w:p>
        </w:tc>
        <w:tc>
          <w:tcPr>
            <w:tcW w:w="1134" w:type="dxa"/>
            <w:shd w:val="clear" w:color="auto" w:fill="FFFFFF"/>
          </w:tcPr>
          <w:p w:rsidR="00000000" w:rsidRDefault="00327D5A">
            <w:pPr>
              <w:widowControl w:val="0"/>
              <w:autoSpaceDE w:val="0"/>
              <w:autoSpaceDN w:val="0"/>
              <w:adjustRightInd w:val="0"/>
              <w:rPr>
                <w:lang w:val="en-GB" w:eastAsia="en-GB"/>
              </w:rPr>
            </w:pPr>
          </w:p>
        </w:tc>
        <w:tc>
          <w:tcPr>
            <w:tcW w:w="1134" w:type="dxa"/>
            <w:shd w:val="clear" w:color="auto" w:fill="FFFFFF"/>
          </w:tcPr>
          <w:p w:rsidR="00000000" w:rsidRDefault="00327D5A">
            <w:pPr>
              <w:widowControl w:val="0"/>
              <w:autoSpaceDE w:val="0"/>
              <w:autoSpaceDN w:val="0"/>
              <w:adjustRightInd w:val="0"/>
              <w:rPr>
                <w:lang w:val="en-GB" w:eastAsia="en-GB"/>
              </w:rPr>
            </w:pPr>
          </w:p>
        </w:tc>
        <w:tc>
          <w:tcPr>
            <w:tcW w:w="1134" w:type="dxa"/>
            <w:shd w:val="clear" w:color="auto" w:fill="FFFFFF"/>
          </w:tcPr>
          <w:p w:rsidR="00000000" w:rsidRDefault="00327D5A">
            <w:pPr>
              <w:widowControl w:val="0"/>
              <w:autoSpaceDE w:val="0"/>
              <w:autoSpaceDN w:val="0"/>
              <w:adjustRightInd w:val="0"/>
              <w:rPr>
                <w:lang w:val="en-GB" w:eastAsia="en-GB"/>
              </w:rPr>
            </w:pPr>
          </w:p>
        </w:tc>
        <w:tc>
          <w:tcPr>
            <w:tcW w:w="1134" w:type="dxa"/>
            <w:shd w:val="clear" w:color="auto" w:fill="FFFFFF"/>
          </w:tcPr>
          <w:p w:rsidR="00000000" w:rsidRDefault="00327D5A">
            <w:pPr>
              <w:widowControl w:val="0"/>
              <w:autoSpaceDE w:val="0"/>
              <w:autoSpaceDN w:val="0"/>
              <w:adjustRightInd w:val="0"/>
              <w:rPr>
                <w:lang w:val="en-GB" w:eastAsia="en-GB"/>
              </w:rPr>
            </w:pPr>
          </w:p>
        </w:tc>
      </w:tr>
      <w:tr w:rsidR="00000000">
        <w:tblPrEx>
          <w:tblCellMar>
            <w:top w:w="0" w:type="dxa"/>
            <w:bottom w:w="0" w:type="dxa"/>
          </w:tblCellMar>
        </w:tblPrEx>
        <w:tc>
          <w:tcPr>
            <w:tcW w:w="1701" w:type="dxa"/>
            <w:shd w:val="clear" w:color="auto" w:fill="FFFFFF"/>
          </w:tcPr>
          <w:p w:rsidR="00000000" w:rsidRDefault="00327D5A">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IATA:</w:t>
            </w:r>
          </w:p>
        </w:tc>
        <w:tc>
          <w:tcPr>
            <w:tcW w:w="1417" w:type="dxa"/>
            <w:shd w:val="clear" w:color="auto" w:fill="FFFFFF"/>
          </w:tcPr>
          <w:p w:rsidR="00000000" w:rsidRDefault="00327D5A">
            <w:pPr>
              <w:widowControl w:val="0"/>
              <w:autoSpaceDE w:val="0"/>
              <w:autoSpaceDN w:val="0"/>
              <w:adjustRightInd w:val="0"/>
              <w:rPr>
                <w:lang w:val="en-GB" w:eastAsia="en-GB"/>
              </w:rPr>
            </w:pPr>
            <w:r>
              <w:rPr>
                <w:rFonts w:ascii="Arial" w:hAnsi="Arial" w:cs="Arial"/>
                <w:color w:val="000000"/>
                <w:sz w:val="16"/>
                <w:szCs w:val="16"/>
                <w:lang w:val="en-GB" w:eastAsia="en-GB"/>
              </w:rPr>
              <w:t>NO</w:t>
            </w:r>
          </w:p>
        </w:tc>
        <w:tc>
          <w:tcPr>
            <w:tcW w:w="2835" w:type="dxa"/>
            <w:shd w:val="clear" w:color="auto" w:fill="FFFFFF"/>
          </w:tcPr>
          <w:p w:rsidR="00000000" w:rsidRDefault="00327D5A">
            <w:pPr>
              <w:widowControl w:val="0"/>
              <w:autoSpaceDE w:val="0"/>
              <w:autoSpaceDN w:val="0"/>
              <w:adjustRightInd w:val="0"/>
              <w:rPr>
                <w:lang w:val="en-GB" w:eastAsia="en-GB"/>
              </w:rPr>
            </w:pPr>
          </w:p>
        </w:tc>
        <w:tc>
          <w:tcPr>
            <w:tcW w:w="1134" w:type="dxa"/>
            <w:shd w:val="clear" w:color="auto" w:fill="FFFFFF"/>
          </w:tcPr>
          <w:p w:rsidR="00000000" w:rsidRDefault="00327D5A">
            <w:pPr>
              <w:widowControl w:val="0"/>
              <w:autoSpaceDE w:val="0"/>
              <w:autoSpaceDN w:val="0"/>
              <w:adjustRightInd w:val="0"/>
              <w:rPr>
                <w:lang w:val="en-GB" w:eastAsia="en-GB"/>
              </w:rPr>
            </w:pPr>
          </w:p>
        </w:tc>
        <w:tc>
          <w:tcPr>
            <w:tcW w:w="1134" w:type="dxa"/>
            <w:shd w:val="clear" w:color="auto" w:fill="FFFFFF"/>
          </w:tcPr>
          <w:p w:rsidR="00000000" w:rsidRDefault="00327D5A">
            <w:pPr>
              <w:widowControl w:val="0"/>
              <w:autoSpaceDE w:val="0"/>
              <w:autoSpaceDN w:val="0"/>
              <w:adjustRightInd w:val="0"/>
              <w:rPr>
                <w:lang w:val="en-GB" w:eastAsia="en-GB"/>
              </w:rPr>
            </w:pPr>
          </w:p>
        </w:tc>
        <w:tc>
          <w:tcPr>
            <w:tcW w:w="1134" w:type="dxa"/>
            <w:shd w:val="clear" w:color="auto" w:fill="FFFFFF"/>
          </w:tcPr>
          <w:p w:rsidR="00000000" w:rsidRDefault="00327D5A">
            <w:pPr>
              <w:widowControl w:val="0"/>
              <w:autoSpaceDE w:val="0"/>
              <w:autoSpaceDN w:val="0"/>
              <w:adjustRightInd w:val="0"/>
              <w:rPr>
                <w:lang w:val="en-GB" w:eastAsia="en-GB"/>
              </w:rPr>
            </w:pPr>
          </w:p>
        </w:tc>
        <w:tc>
          <w:tcPr>
            <w:tcW w:w="1134" w:type="dxa"/>
            <w:shd w:val="clear" w:color="auto" w:fill="FFFFFF"/>
          </w:tcPr>
          <w:p w:rsidR="00000000" w:rsidRDefault="00327D5A">
            <w:pPr>
              <w:widowControl w:val="0"/>
              <w:autoSpaceDE w:val="0"/>
              <w:autoSpaceDN w:val="0"/>
              <w:adjustRightInd w:val="0"/>
              <w:rPr>
                <w:lang w:val="en-GB" w:eastAsia="en-GB"/>
              </w:rPr>
            </w:pPr>
          </w:p>
        </w:tc>
      </w:tr>
    </w:tbl>
    <w:p w:rsidR="00000000" w:rsidRDefault="00327D5A">
      <w:pPr>
        <w:widowControl w:val="0"/>
        <w:autoSpaceDE w:val="0"/>
        <w:autoSpaceDN w:val="0"/>
        <w:adjustRightInd w:val="0"/>
        <w:jc w:val="both"/>
        <w:rPr>
          <w:lang w:val="en-GB" w:eastAsia="en-GB"/>
        </w:rPr>
      </w:pPr>
    </w:p>
    <w:p w:rsidR="00000000" w:rsidRDefault="00327D5A">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14.6. Special precautions for user</w:t>
      </w:r>
    </w:p>
    <w:p w:rsidR="00000000" w:rsidRDefault="00327D5A">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701"/>
        <w:gridCol w:w="1417"/>
        <w:gridCol w:w="2835"/>
        <w:gridCol w:w="1134"/>
        <w:gridCol w:w="1134"/>
        <w:gridCol w:w="1134"/>
        <w:gridCol w:w="1134"/>
      </w:tblGrid>
      <w:tr w:rsidR="00000000">
        <w:tblPrEx>
          <w:tblCellMar>
            <w:top w:w="0" w:type="dxa"/>
            <w:bottom w:w="0" w:type="dxa"/>
          </w:tblCellMar>
        </w:tblPrEx>
        <w:tc>
          <w:tcPr>
            <w:tcW w:w="1701" w:type="dxa"/>
            <w:shd w:val="clear" w:color="auto" w:fill="FFFFFF"/>
          </w:tcPr>
          <w:p w:rsidR="00000000" w:rsidRDefault="00327D5A">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ADR / RID:</w:t>
            </w:r>
          </w:p>
        </w:tc>
        <w:tc>
          <w:tcPr>
            <w:tcW w:w="1417" w:type="dxa"/>
            <w:shd w:val="clear" w:color="auto" w:fill="FFFFFF"/>
          </w:tcPr>
          <w:p w:rsidR="00000000" w:rsidRDefault="00327D5A">
            <w:pPr>
              <w:widowControl w:val="0"/>
              <w:autoSpaceDE w:val="0"/>
              <w:autoSpaceDN w:val="0"/>
              <w:adjustRightInd w:val="0"/>
              <w:rPr>
                <w:lang w:val="en-GB" w:eastAsia="en-GB"/>
              </w:rPr>
            </w:pPr>
          </w:p>
        </w:tc>
        <w:tc>
          <w:tcPr>
            <w:tcW w:w="2835" w:type="dxa"/>
            <w:shd w:val="clear" w:color="auto" w:fill="FFFFFF"/>
          </w:tcPr>
          <w:p w:rsidR="00000000" w:rsidRDefault="00327D5A">
            <w:pPr>
              <w:widowControl w:val="0"/>
              <w:autoSpaceDE w:val="0"/>
              <w:autoSpaceDN w:val="0"/>
              <w:adjustRightInd w:val="0"/>
              <w:rPr>
                <w:lang w:val="en-GB" w:eastAsia="en-GB"/>
              </w:rPr>
            </w:pPr>
            <w:r>
              <w:rPr>
                <w:rFonts w:ascii="Arial" w:hAnsi="Arial" w:cs="Arial"/>
                <w:color w:val="000000"/>
                <w:sz w:val="16"/>
                <w:szCs w:val="16"/>
                <w:lang w:val="en-GB" w:eastAsia="en-GB"/>
              </w:rPr>
              <w:t>HIN - Kemler: 30</w:t>
            </w:r>
          </w:p>
        </w:tc>
        <w:tc>
          <w:tcPr>
            <w:tcW w:w="1134" w:type="dxa"/>
            <w:shd w:val="clear" w:color="auto" w:fill="FFFFFF"/>
          </w:tcPr>
          <w:p w:rsidR="00000000" w:rsidRDefault="00327D5A">
            <w:pPr>
              <w:widowControl w:val="0"/>
              <w:autoSpaceDE w:val="0"/>
              <w:autoSpaceDN w:val="0"/>
              <w:adjustRightInd w:val="0"/>
              <w:rPr>
                <w:lang w:val="en-GB" w:eastAsia="en-GB"/>
              </w:rPr>
            </w:pPr>
          </w:p>
        </w:tc>
        <w:tc>
          <w:tcPr>
            <w:tcW w:w="1134" w:type="dxa"/>
            <w:shd w:val="clear" w:color="auto" w:fill="FFFFFF"/>
          </w:tcPr>
          <w:p w:rsidR="00000000" w:rsidRDefault="00327D5A">
            <w:pPr>
              <w:widowControl w:val="0"/>
              <w:autoSpaceDE w:val="0"/>
              <w:autoSpaceDN w:val="0"/>
              <w:adjustRightInd w:val="0"/>
              <w:rPr>
                <w:lang w:val="en-GB" w:eastAsia="en-GB"/>
              </w:rPr>
            </w:pPr>
            <w:r>
              <w:rPr>
                <w:rFonts w:ascii="Arial" w:hAnsi="Arial" w:cs="Arial"/>
                <w:color w:val="000000"/>
                <w:sz w:val="16"/>
                <w:szCs w:val="16"/>
                <w:lang w:val="en-GB" w:eastAsia="en-GB"/>
              </w:rPr>
              <w:t>Limited Quantities: 5 L</w:t>
            </w:r>
          </w:p>
        </w:tc>
        <w:tc>
          <w:tcPr>
            <w:tcW w:w="1134" w:type="dxa"/>
            <w:shd w:val="clear" w:color="auto" w:fill="FFFFFF"/>
          </w:tcPr>
          <w:p w:rsidR="00000000" w:rsidRDefault="00327D5A">
            <w:pPr>
              <w:widowControl w:val="0"/>
              <w:autoSpaceDE w:val="0"/>
              <w:autoSpaceDN w:val="0"/>
              <w:adjustRightInd w:val="0"/>
              <w:rPr>
                <w:lang w:val="en-GB" w:eastAsia="en-GB"/>
              </w:rPr>
            </w:pPr>
          </w:p>
        </w:tc>
        <w:tc>
          <w:tcPr>
            <w:tcW w:w="1134" w:type="dxa"/>
            <w:shd w:val="clear" w:color="auto" w:fill="FFFFFF"/>
          </w:tcPr>
          <w:p w:rsidR="00000000" w:rsidRDefault="00327D5A">
            <w:pPr>
              <w:widowControl w:val="0"/>
              <w:autoSpaceDE w:val="0"/>
              <w:autoSpaceDN w:val="0"/>
              <w:adjustRightInd w:val="0"/>
              <w:rPr>
                <w:lang w:val="en-GB" w:eastAsia="en-GB"/>
              </w:rPr>
            </w:pPr>
            <w:r>
              <w:rPr>
                <w:rFonts w:ascii="Arial" w:hAnsi="Arial" w:cs="Arial"/>
                <w:color w:val="000000"/>
                <w:sz w:val="16"/>
                <w:szCs w:val="16"/>
                <w:lang w:val="en-GB" w:eastAsia="en-GB"/>
              </w:rPr>
              <w:t>Tunnel restriction code: (D/E)</w:t>
            </w:r>
          </w:p>
        </w:tc>
      </w:tr>
      <w:tr w:rsidR="00000000">
        <w:tblPrEx>
          <w:tblCellMar>
            <w:top w:w="0" w:type="dxa"/>
            <w:bottom w:w="0" w:type="dxa"/>
          </w:tblCellMar>
        </w:tblPrEx>
        <w:tc>
          <w:tcPr>
            <w:tcW w:w="1701" w:type="dxa"/>
            <w:shd w:val="clear" w:color="auto" w:fill="FFFFFF"/>
          </w:tcPr>
          <w:p w:rsidR="00000000" w:rsidRDefault="00327D5A">
            <w:pPr>
              <w:widowControl w:val="0"/>
              <w:autoSpaceDE w:val="0"/>
              <w:autoSpaceDN w:val="0"/>
              <w:adjustRightInd w:val="0"/>
              <w:jc w:val="both"/>
              <w:rPr>
                <w:lang w:val="en-GB" w:eastAsia="en-GB"/>
              </w:rPr>
            </w:pPr>
            <w:r>
              <w:rPr>
                <w:lang w:val="en-GB" w:eastAsia="en-GB"/>
              </w:rPr>
              <w:t xml:space="preserve"> </w:t>
            </w:r>
          </w:p>
        </w:tc>
        <w:tc>
          <w:tcPr>
            <w:tcW w:w="1417" w:type="dxa"/>
            <w:shd w:val="clear" w:color="auto" w:fill="FFFFFF"/>
          </w:tcPr>
          <w:p w:rsidR="00000000" w:rsidRDefault="00327D5A">
            <w:pPr>
              <w:widowControl w:val="0"/>
              <w:autoSpaceDE w:val="0"/>
              <w:autoSpaceDN w:val="0"/>
              <w:adjustRightInd w:val="0"/>
              <w:jc w:val="both"/>
              <w:rPr>
                <w:lang w:val="en-GB" w:eastAsia="en-GB"/>
              </w:rPr>
            </w:pPr>
          </w:p>
        </w:tc>
        <w:tc>
          <w:tcPr>
            <w:tcW w:w="2835" w:type="dxa"/>
            <w:shd w:val="clear" w:color="auto" w:fill="FFFFFF"/>
          </w:tcPr>
          <w:p w:rsidR="00000000" w:rsidRDefault="00327D5A">
            <w:pPr>
              <w:widowControl w:val="0"/>
              <w:autoSpaceDE w:val="0"/>
              <w:autoSpaceDN w:val="0"/>
              <w:adjustRightInd w:val="0"/>
              <w:rPr>
                <w:lang w:val="en-GB" w:eastAsia="en-GB"/>
              </w:rPr>
            </w:pPr>
            <w:r>
              <w:rPr>
                <w:rFonts w:ascii="Arial" w:hAnsi="Arial" w:cs="Arial"/>
                <w:color w:val="000000"/>
                <w:sz w:val="16"/>
                <w:szCs w:val="16"/>
                <w:lang w:val="en-GB" w:eastAsia="en-GB"/>
              </w:rPr>
              <w:t>Special Provision: -</w:t>
            </w:r>
          </w:p>
        </w:tc>
        <w:tc>
          <w:tcPr>
            <w:tcW w:w="1134" w:type="dxa"/>
            <w:shd w:val="clear" w:color="auto" w:fill="FFFFFF"/>
          </w:tcPr>
          <w:p w:rsidR="00000000" w:rsidRDefault="00327D5A">
            <w:pPr>
              <w:widowControl w:val="0"/>
              <w:autoSpaceDE w:val="0"/>
              <w:autoSpaceDN w:val="0"/>
              <w:adjustRightInd w:val="0"/>
              <w:rPr>
                <w:lang w:val="en-GB" w:eastAsia="en-GB"/>
              </w:rPr>
            </w:pPr>
          </w:p>
        </w:tc>
        <w:tc>
          <w:tcPr>
            <w:tcW w:w="1134" w:type="dxa"/>
            <w:shd w:val="clear" w:color="auto" w:fill="FFFFFF"/>
          </w:tcPr>
          <w:p w:rsidR="00000000" w:rsidRDefault="00327D5A">
            <w:pPr>
              <w:widowControl w:val="0"/>
              <w:autoSpaceDE w:val="0"/>
              <w:autoSpaceDN w:val="0"/>
              <w:adjustRightInd w:val="0"/>
              <w:rPr>
                <w:lang w:val="en-GB" w:eastAsia="en-GB"/>
              </w:rPr>
            </w:pPr>
          </w:p>
        </w:tc>
        <w:tc>
          <w:tcPr>
            <w:tcW w:w="1134" w:type="dxa"/>
            <w:shd w:val="clear" w:color="auto" w:fill="FFFFFF"/>
          </w:tcPr>
          <w:p w:rsidR="00000000" w:rsidRDefault="00327D5A">
            <w:pPr>
              <w:widowControl w:val="0"/>
              <w:autoSpaceDE w:val="0"/>
              <w:autoSpaceDN w:val="0"/>
              <w:adjustRightInd w:val="0"/>
              <w:rPr>
                <w:lang w:val="en-GB" w:eastAsia="en-GB"/>
              </w:rPr>
            </w:pPr>
          </w:p>
        </w:tc>
        <w:tc>
          <w:tcPr>
            <w:tcW w:w="1134" w:type="dxa"/>
            <w:shd w:val="clear" w:color="auto" w:fill="FFFFFF"/>
          </w:tcPr>
          <w:p w:rsidR="00000000" w:rsidRDefault="00327D5A">
            <w:pPr>
              <w:widowControl w:val="0"/>
              <w:autoSpaceDE w:val="0"/>
              <w:autoSpaceDN w:val="0"/>
              <w:adjustRightInd w:val="0"/>
              <w:rPr>
                <w:lang w:val="en-GB" w:eastAsia="en-GB"/>
              </w:rPr>
            </w:pPr>
          </w:p>
        </w:tc>
      </w:tr>
      <w:tr w:rsidR="00000000">
        <w:tblPrEx>
          <w:tblCellMar>
            <w:top w:w="0" w:type="dxa"/>
            <w:bottom w:w="0" w:type="dxa"/>
          </w:tblCellMar>
        </w:tblPrEx>
        <w:tc>
          <w:tcPr>
            <w:tcW w:w="1701" w:type="dxa"/>
            <w:shd w:val="clear" w:color="auto" w:fill="FFFFFF"/>
          </w:tcPr>
          <w:p w:rsidR="00000000" w:rsidRDefault="00327D5A">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IMDG:</w:t>
            </w:r>
          </w:p>
        </w:tc>
        <w:tc>
          <w:tcPr>
            <w:tcW w:w="1417" w:type="dxa"/>
            <w:shd w:val="clear" w:color="auto" w:fill="FFFFFF"/>
          </w:tcPr>
          <w:p w:rsidR="00000000" w:rsidRDefault="00327D5A">
            <w:pPr>
              <w:widowControl w:val="0"/>
              <w:autoSpaceDE w:val="0"/>
              <w:autoSpaceDN w:val="0"/>
              <w:adjustRightInd w:val="0"/>
              <w:rPr>
                <w:lang w:val="en-GB" w:eastAsia="en-GB"/>
              </w:rPr>
            </w:pPr>
          </w:p>
        </w:tc>
        <w:tc>
          <w:tcPr>
            <w:tcW w:w="2835" w:type="dxa"/>
            <w:shd w:val="clear" w:color="auto" w:fill="FFFFFF"/>
          </w:tcPr>
          <w:p w:rsidR="00000000" w:rsidRDefault="00327D5A">
            <w:pPr>
              <w:widowControl w:val="0"/>
              <w:autoSpaceDE w:val="0"/>
              <w:autoSpaceDN w:val="0"/>
              <w:adjustRightInd w:val="0"/>
              <w:rPr>
                <w:lang w:val="en-GB" w:eastAsia="en-GB"/>
              </w:rPr>
            </w:pPr>
            <w:r>
              <w:rPr>
                <w:rFonts w:ascii="Arial" w:hAnsi="Arial" w:cs="Arial"/>
                <w:color w:val="000000"/>
                <w:sz w:val="16"/>
                <w:szCs w:val="16"/>
                <w:lang w:val="en-GB" w:eastAsia="en-GB"/>
              </w:rPr>
              <w:t>EMS: F-E, S-D</w:t>
            </w:r>
          </w:p>
        </w:tc>
        <w:tc>
          <w:tcPr>
            <w:tcW w:w="1134" w:type="dxa"/>
            <w:shd w:val="clear" w:color="auto" w:fill="FFFFFF"/>
          </w:tcPr>
          <w:p w:rsidR="00000000" w:rsidRDefault="00327D5A">
            <w:pPr>
              <w:widowControl w:val="0"/>
              <w:autoSpaceDE w:val="0"/>
              <w:autoSpaceDN w:val="0"/>
              <w:adjustRightInd w:val="0"/>
              <w:rPr>
                <w:lang w:val="en-GB" w:eastAsia="en-GB"/>
              </w:rPr>
            </w:pPr>
          </w:p>
        </w:tc>
        <w:tc>
          <w:tcPr>
            <w:tcW w:w="1134" w:type="dxa"/>
            <w:shd w:val="clear" w:color="auto" w:fill="FFFFFF"/>
          </w:tcPr>
          <w:p w:rsidR="00000000" w:rsidRDefault="00327D5A">
            <w:pPr>
              <w:widowControl w:val="0"/>
              <w:autoSpaceDE w:val="0"/>
              <w:autoSpaceDN w:val="0"/>
              <w:adjustRightInd w:val="0"/>
              <w:rPr>
                <w:lang w:val="en-GB" w:eastAsia="en-GB"/>
              </w:rPr>
            </w:pPr>
            <w:r>
              <w:rPr>
                <w:rFonts w:ascii="Arial" w:hAnsi="Arial" w:cs="Arial"/>
                <w:color w:val="000000"/>
                <w:sz w:val="16"/>
                <w:szCs w:val="16"/>
                <w:lang w:val="en-GB" w:eastAsia="en-GB"/>
              </w:rPr>
              <w:t>Limited Quantities: 5 L</w:t>
            </w:r>
          </w:p>
        </w:tc>
        <w:tc>
          <w:tcPr>
            <w:tcW w:w="1134" w:type="dxa"/>
            <w:shd w:val="clear" w:color="auto" w:fill="FFFFFF"/>
          </w:tcPr>
          <w:p w:rsidR="00000000" w:rsidRDefault="00327D5A">
            <w:pPr>
              <w:widowControl w:val="0"/>
              <w:autoSpaceDE w:val="0"/>
              <w:autoSpaceDN w:val="0"/>
              <w:adjustRightInd w:val="0"/>
              <w:rPr>
                <w:lang w:val="en-GB" w:eastAsia="en-GB"/>
              </w:rPr>
            </w:pPr>
          </w:p>
        </w:tc>
        <w:tc>
          <w:tcPr>
            <w:tcW w:w="1134" w:type="dxa"/>
            <w:shd w:val="clear" w:color="auto" w:fill="FFFFFF"/>
          </w:tcPr>
          <w:p w:rsidR="00000000" w:rsidRDefault="00327D5A">
            <w:pPr>
              <w:widowControl w:val="0"/>
              <w:autoSpaceDE w:val="0"/>
              <w:autoSpaceDN w:val="0"/>
              <w:adjustRightInd w:val="0"/>
              <w:rPr>
                <w:lang w:val="en-GB" w:eastAsia="en-GB"/>
              </w:rPr>
            </w:pPr>
          </w:p>
        </w:tc>
      </w:tr>
      <w:tr w:rsidR="00000000">
        <w:tblPrEx>
          <w:tblCellMar>
            <w:top w:w="0" w:type="dxa"/>
            <w:bottom w:w="0" w:type="dxa"/>
          </w:tblCellMar>
        </w:tblPrEx>
        <w:tc>
          <w:tcPr>
            <w:tcW w:w="1701" w:type="dxa"/>
            <w:shd w:val="clear" w:color="auto" w:fill="FFFFFF"/>
          </w:tcPr>
          <w:p w:rsidR="00000000" w:rsidRDefault="00327D5A">
            <w:pPr>
              <w:widowControl w:val="0"/>
              <w:autoSpaceDE w:val="0"/>
              <w:autoSpaceDN w:val="0"/>
              <w:adjustRightInd w:val="0"/>
              <w:rPr>
                <w:lang w:val="en-GB" w:eastAsia="en-GB"/>
              </w:rPr>
            </w:pPr>
            <w:r>
              <w:rPr>
                <w:lang w:val="en-GB" w:eastAsia="en-GB"/>
              </w:rPr>
              <w:t xml:space="preserve"> </w:t>
            </w:r>
            <w:r>
              <w:rPr>
                <w:rFonts w:ascii="Arial" w:hAnsi="Arial" w:cs="Arial"/>
                <w:color w:val="000000"/>
                <w:sz w:val="16"/>
                <w:szCs w:val="16"/>
                <w:lang w:val="en-GB" w:eastAsia="en-GB"/>
              </w:rPr>
              <w:t>IATA:</w:t>
            </w:r>
          </w:p>
        </w:tc>
        <w:tc>
          <w:tcPr>
            <w:tcW w:w="1417" w:type="dxa"/>
            <w:shd w:val="clear" w:color="auto" w:fill="FFFFFF"/>
          </w:tcPr>
          <w:p w:rsidR="00000000" w:rsidRDefault="00327D5A">
            <w:pPr>
              <w:widowControl w:val="0"/>
              <w:autoSpaceDE w:val="0"/>
              <w:autoSpaceDN w:val="0"/>
              <w:adjustRightInd w:val="0"/>
              <w:rPr>
                <w:lang w:val="en-GB" w:eastAsia="en-GB"/>
              </w:rPr>
            </w:pPr>
          </w:p>
        </w:tc>
        <w:tc>
          <w:tcPr>
            <w:tcW w:w="2835" w:type="dxa"/>
            <w:shd w:val="clear" w:color="auto" w:fill="FFFFFF"/>
          </w:tcPr>
          <w:p w:rsidR="00000000" w:rsidRDefault="00327D5A">
            <w:pPr>
              <w:widowControl w:val="0"/>
              <w:autoSpaceDE w:val="0"/>
              <w:autoSpaceDN w:val="0"/>
              <w:adjustRightInd w:val="0"/>
              <w:rPr>
                <w:lang w:val="en-GB" w:eastAsia="en-GB"/>
              </w:rPr>
            </w:pPr>
            <w:r>
              <w:rPr>
                <w:rFonts w:ascii="Arial" w:hAnsi="Arial" w:cs="Arial"/>
                <w:color w:val="000000"/>
                <w:sz w:val="16"/>
                <w:szCs w:val="16"/>
                <w:lang w:val="en-GB" w:eastAsia="en-GB"/>
              </w:rPr>
              <w:t>Cargo:</w:t>
            </w:r>
          </w:p>
        </w:tc>
        <w:tc>
          <w:tcPr>
            <w:tcW w:w="1134" w:type="dxa"/>
            <w:shd w:val="clear" w:color="auto" w:fill="FFFFFF"/>
          </w:tcPr>
          <w:p w:rsidR="00000000" w:rsidRDefault="00327D5A">
            <w:pPr>
              <w:widowControl w:val="0"/>
              <w:autoSpaceDE w:val="0"/>
              <w:autoSpaceDN w:val="0"/>
              <w:adjustRightInd w:val="0"/>
              <w:rPr>
                <w:lang w:val="en-GB" w:eastAsia="en-GB"/>
              </w:rPr>
            </w:pPr>
          </w:p>
        </w:tc>
        <w:tc>
          <w:tcPr>
            <w:tcW w:w="1134" w:type="dxa"/>
            <w:shd w:val="clear" w:color="auto" w:fill="FFFFFF"/>
          </w:tcPr>
          <w:p w:rsidR="00000000" w:rsidRDefault="00327D5A">
            <w:pPr>
              <w:widowControl w:val="0"/>
              <w:autoSpaceDE w:val="0"/>
              <w:autoSpaceDN w:val="0"/>
              <w:adjustRightInd w:val="0"/>
              <w:rPr>
                <w:lang w:val="en-GB" w:eastAsia="en-GB"/>
              </w:rPr>
            </w:pPr>
            <w:r>
              <w:rPr>
                <w:rFonts w:ascii="Arial" w:hAnsi="Arial" w:cs="Arial"/>
                <w:color w:val="000000"/>
                <w:sz w:val="16"/>
                <w:szCs w:val="16"/>
                <w:lang w:val="en-GB" w:eastAsia="en-GB"/>
              </w:rPr>
              <w:t>Maximum quantity: 220 L</w:t>
            </w:r>
          </w:p>
        </w:tc>
        <w:tc>
          <w:tcPr>
            <w:tcW w:w="1134" w:type="dxa"/>
            <w:shd w:val="clear" w:color="auto" w:fill="FFFFFF"/>
          </w:tcPr>
          <w:p w:rsidR="00000000" w:rsidRDefault="00327D5A">
            <w:pPr>
              <w:widowControl w:val="0"/>
              <w:autoSpaceDE w:val="0"/>
              <w:autoSpaceDN w:val="0"/>
              <w:adjustRightInd w:val="0"/>
              <w:rPr>
                <w:lang w:val="en-GB" w:eastAsia="en-GB"/>
              </w:rPr>
            </w:pPr>
          </w:p>
        </w:tc>
        <w:tc>
          <w:tcPr>
            <w:tcW w:w="1134" w:type="dxa"/>
            <w:shd w:val="clear" w:color="auto" w:fill="FFFFFF"/>
          </w:tcPr>
          <w:p w:rsidR="00000000" w:rsidRDefault="00327D5A">
            <w:pPr>
              <w:widowControl w:val="0"/>
              <w:autoSpaceDE w:val="0"/>
              <w:autoSpaceDN w:val="0"/>
              <w:adjustRightInd w:val="0"/>
              <w:rPr>
                <w:lang w:val="en-GB" w:eastAsia="en-GB"/>
              </w:rPr>
            </w:pPr>
            <w:r>
              <w:rPr>
                <w:rFonts w:ascii="Arial" w:hAnsi="Arial" w:cs="Arial"/>
                <w:color w:val="000000"/>
                <w:sz w:val="16"/>
                <w:szCs w:val="16"/>
                <w:lang w:val="en-GB" w:eastAsia="en-GB"/>
              </w:rPr>
              <w:t>Packaging instructions: 366</w:t>
            </w:r>
          </w:p>
        </w:tc>
      </w:tr>
      <w:tr w:rsidR="00000000">
        <w:tblPrEx>
          <w:tblCellMar>
            <w:top w:w="0" w:type="dxa"/>
            <w:bottom w:w="0" w:type="dxa"/>
          </w:tblCellMar>
        </w:tblPrEx>
        <w:tc>
          <w:tcPr>
            <w:tcW w:w="1701" w:type="dxa"/>
            <w:shd w:val="clear" w:color="auto" w:fill="FFFFFF"/>
          </w:tcPr>
          <w:p w:rsidR="00000000" w:rsidRDefault="00327D5A">
            <w:pPr>
              <w:widowControl w:val="0"/>
              <w:autoSpaceDE w:val="0"/>
              <w:autoSpaceDN w:val="0"/>
              <w:adjustRightInd w:val="0"/>
              <w:jc w:val="both"/>
              <w:rPr>
                <w:lang w:val="en-GB" w:eastAsia="en-GB"/>
              </w:rPr>
            </w:pPr>
            <w:r>
              <w:rPr>
                <w:lang w:val="en-GB" w:eastAsia="en-GB"/>
              </w:rPr>
              <w:t xml:space="preserve"> </w:t>
            </w:r>
          </w:p>
        </w:tc>
        <w:tc>
          <w:tcPr>
            <w:tcW w:w="1417" w:type="dxa"/>
            <w:shd w:val="clear" w:color="auto" w:fill="FFFFFF"/>
          </w:tcPr>
          <w:p w:rsidR="00000000" w:rsidRDefault="00327D5A">
            <w:pPr>
              <w:widowControl w:val="0"/>
              <w:autoSpaceDE w:val="0"/>
              <w:autoSpaceDN w:val="0"/>
              <w:adjustRightInd w:val="0"/>
              <w:jc w:val="both"/>
              <w:rPr>
                <w:lang w:val="en-GB" w:eastAsia="en-GB"/>
              </w:rPr>
            </w:pPr>
          </w:p>
        </w:tc>
        <w:tc>
          <w:tcPr>
            <w:tcW w:w="2835" w:type="dxa"/>
            <w:shd w:val="clear" w:color="auto" w:fill="FFFFFF"/>
          </w:tcPr>
          <w:p w:rsidR="00000000" w:rsidRDefault="00327D5A">
            <w:pPr>
              <w:widowControl w:val="0"/>
              <w:autoSpaceDE w:val="0"/>
              <w:autoSpaceDN w:val="0"/>
              <w:adjustRightInd w:val="0"/>
              <w:rPr>
                <w:lang w:val="en-GB" w:eastAsia="en-GB"/>
              </w:rPr>
            </w:pPr>
            <w:r>
              <w:rPr>
                <w:rFonts w:ascii="Arial" w:hAnsi="Arial" w:cs="Arial"/>
                <w:color w:val="000000"/>
                <w:sz w:val="16"/>
                <w:szCs w:val="16"/>
                <w:lang w:val="en-GB" w:eastAsia="en-GB"/>
              </w:rPr>
              <w:t>Pass.:</w:t>
            </w:r>
          </w:p>
        </w:tc>
        <w:tc>
          <w:tcPr>
            <w:tcW w:w="1134" w:type="dxa"/>
            <w:shd w:val="clear" w:color="auto" w:fill="FFFFFF"/>
          </w:tcPr>
          <w:p w:rsidR="00000000" w:rsidRDefault="00327D5A">
            <w:pPr>
              <w:widowControl w:val="0"/>
              <w:autoSpaceDE w:val="0"/>
              <w:autoSpaceDN w:val="0"/>
              <w:adjustRightInd w:val="0"/>
              <w:rPr>
                <w:lang w:val="en-GB" w:eastAsia="en-GB"/>
              </w:rPr>
            </w:pPr>
          </w:p>
        </w:tc>
        <w:tc>
          <w:tcPr>
            <w:tcW w:w="1134" w:type="dxa"/>
            <w:shd w:val="clear" w:color="auto" w:fill="FFFFFF"/>
          </w:tcPr>
          <w:p w:rsidR="00000000" w:rsidRDefault="00327D5A">
            <w:pPr>
              <w:widowControl w:val="0"/>
              <w:autoSpaceDE w:val="0"/>
              <w:autoSpaceDN w:val="0"/>
              <w:adjustRightInd w:val="0"/>
              <w:rPr>
                <w:lang w:val="en-GB" w:eastAsia="en-GB"/>
              </w:rPr>
            </w:pPr>
            <w:r>
              <w:rPr>
                <w:rFonts w:ascii="Arial" w:hAnsi="Arial" w:cs="Arial"/>
                <w:color w:val="000000"/>
                <w:sz w:val="16"/>
                <w:szCs w:val="16"/>
                <w:lang w:val="en-GB" w:eastAsia="en-GB"/>
              </w:rPr>
              <w:t>Maximum quantity: 60 L</w:t>
            </w:r>
          </w:p>
        </w:tc>
        <w:tc>
          <w:tcPr>
            <w:tcW w:w="1134" w:type="dxa"/>
            <w:shd w:val="clear" w:color="auto" w:fill="FFFFFF"/>
          </w:tcPr>
          <w:p w:rsidR="00000000" w:rsidRDefault="00327D5A">
            <w:pPr>
              <w:widowControl w:val="0"/>
              <w:autoSpaceDE w:val="0"/>
              <w:autoSpaceDN w:val="0"/>
              <w:adjustRightInd w:val="0"/>
              <w:rPr>
                <w:lang w:val="en-GB" w:eastAsia="en-GB"/>
              </w:rPr>
            </w:pPr>
          </w:p>
        </w:tc>
        <w:tc>
          <w:tcPr>
            <w:tcW w:w="1134" w:type="dxa"/>
            <w:shd w:val="clear" w:color="auto" w:fill="FFFFFF"/>
          </w:tcPr>
          <w:p w:rsidR="00000000" w:rsidRDefault="00327D5A">
            <w:pPr>
              <w:widowControl w:val="0"/>
              <w:autoSpaceDE w:val="0"/>
              <w:autoSpaceDN w:val="0"/>
              <w:adjustRightInd w:val="0"/>
              <w:rPr>
                <w:lang w:val="en-GB" w:eastAsia="en-GB"/>
              </w:rPr>
            </w:pPr>
            <w:r>
              <w:rPr>
                <w:rFonts w:ascii="Arial" w:hAnsi="Arial" w:cs="Arial"/>
                <w:color w:val="000000"/>
                <w:sz w:val="16"/>
                <w:szCs w:val="16"/>
                <w:lang w:val="en-GB" w:eastAsia="en-GB"/>
              </w:rPr>
              <w:t>Packaging instructions: 355</w:t>
            </w:r>
          </w:p>
        </w:tc>
      </w:tr>
      <w:tr w:rsidR="00000000">
        <w:tblPrEx>
          <w:tblCellMar>
            <w:top w:w="0" w:type="dxa"/>
            <w:bottom w:w="0" w:type="dxa"/>
          </w:tblCellMar>
        </w:tblPrEx>
        <w:tc>
          <w:tcPr>
            <w:tcW w:w="1701" w:type="dxa"/>
            <w:shd w:val="clear" w:color="auto" w:fill="FFFFFF"/>
          </w:tcPr>
          <w:p w:rsidR="00000000" w:rsidRDefault="00327D5A">
            <w:pPr>
              <w:widowControl w:val="0"/>
              <w:autoSpaceDE w:val="0"/>
              <w:autoSpaceDN w:val="0"/>
              <w:adjustRightInd w:val="0"/>
              <w:jc w:val="both"/>
              <w:rPr>
                <w:lang w:val="en-GB" w:eastAsia="en-GB"/>
              </w:rPr>
            </w:pPr>
            <w:r>
              <w:rPr>
                <w:lang w:val="en-GB" w:eastAsia="en-GB"/>
              </w:rPr>
              <w:t xml:space="preserve"> </w:t>
            </w:r>
          </w:p>
        </w:tc>
        <w:tc>
          <w:tcPr>
            <w:tcW w:w="1417" w:type="dxa"/>
            <w:shd w:val="clear" w:color="auto" w:fill="FFFFFF"/>
          </w:tcPr>
          <w:p w:rsidR="00000000" w:rsidRDefault="00327D5A">
            <w:pPr>
              <w:widowControl w:val="0"/>
              <w:autoSpaceDE w:val="0"/>
              <w:autoSpaceDN w:val="0"/>
              <w:adjustRightInd w:val="0"/>
              <w:jc w:val="both"/>
              <w:rPr>
                <w:lang w:val="en-GB" w:eastAsia="en-GB"/>
              </w:rPr>
            </w:pPr>
          </w:p>
        </w:tc>
        <w:tc>
          <w:tcPr>
            <w:tcW w:w="2835" w:type="dxa"/>
            <w:shd w:val="clear" w:color="auto" w:fill="FFFFFF"/>
          </w:tcPr>
          <w:p w:rsidR="00000000" w:rsidRDefault="00327D5A">
            <w:pPr>
              <w:widowControl w:val="0"/>
              <w:autoSpaceDE w:val="0"/>
              <w:autoSpaceDN w:val="0"/>
              <w:adjustRightInd w:val="0"/>
              <w:rPr>
                <w:lang w:val="en-GB" w:eastAsia="en-GB"/>
              </w:rPr>
            </w:pPr>
            <w:r>
              <w:rPr>
                <w:rFonts w:ascii="Arial" w:hAnsi="Arial" w:cs="Arial"/>
                <w:color w:val="000000"/>
                <w:sz w:val="16"/>
                <w:szCs w:val="16"/>
                <w:lang w:val="en-GB" w:eastAsia="en-GB"/>
              </w:rPr>
              <w:t>Special Instructions:</w:t>
            </w:r>
          </w:p>
        </w:tc>
        <w:tc>
          <w:tcPr>
            <w:tcW w:w="1134" w:type="dxa"/>
            <w:shd w:val="clear" w:color="auto" w:fill="FFFFFF"/>
          </w:tcPr>
          <w:p w:rsidR="00000000" w:rsidRDefault="00327D5A">
            <w:pPr>
              <w:widowControl w:val="0"/>
              <w:autoSpaceDE w:val="0"/>
              <w:autoSpaceDN w:val="0"/>
              <w:adjustRightInd w:val="0"/>
              <w:rPr>
                <w:lang w:val="en-GB" w:eastAsia="en-GB"/>
              </w:rPr>
            </w:pPr>
          </w:p>
        </w:tc>
        <w:tc>
          <w:tcPr>
            <w:tcW w:w="1134" w:type="dxa"/>
            <w:shd w:val="clear" w:color="auto" w:fill="FFFFFF"/>
          </w:tcPr>
          <w:p w:rsidR="00000000" w:rsidRDefault="00327D5A">
            <w:pPr>
              <w:widowControl w:val="0"/>
              <w:autoSpaceDE w:val="0"/>
              <w:autoSpaceDN w:val="0"/>
              <w:adjustRightInd w:val="0"/>
              <w:rPr>
                <w:lang w:val="en-GB" w:eastAsia="en-GB"/>
              </w:rPr>
            </w:pPr>
            <w:r>
              <w:rPr>
                <w:rFonts w:ascii="Arial" w:hAnsi="Arial" w:cs="Arial"/>
                <w:color w:val="000000"/>
                <w:sz w:val="16"/>
                <w:szCs w:val="16"/>
                <w:lang w:val="en-GB" w:eastAsia="en-GB"/>
              </w:rPr>
              <w:t>A3, A72, A192</w:t>
            </w:r>
          </w:p>
        </w:tc>
        <w:tc>
          <w:tcPr>
            <w:tcW w:w="1134" w:type="dxa"/>
            <w:shd w:val="clear" w:color="auto" w:fill="FFFFFF"/>
          </w:tcPr>
          <w:p w:rsidR="00000000" w:rsidRDefault="00327D5A">
            <w:pPr>
              <w:widowControl w:val="0"/>
              <w:autoSpaceDE w:val="0"/>
              <w:autoSpaceDN w:val="0"/>
              <w:adjustRightInd w:val="0"/>
              <w:rPr>
                <w:lang w:val="en-GB" w:eastAsia="en-GB"/>
              </w:rPr>
            </w:pPr>
          </w:p>
        </w:tc>
        <w:tc>
          <w:tcPr>
            <w:tcW w:w="1134" w:type="dxa"/>
            <w:shd w:val="clear" w:color="auto" w:fill="FFFFFF"/>
          </w:tcPr>
          <w:p w:rsidR="00000000" w:rsidRDefault="00327D5A">
            <w:pPr>
              <w:widowControl w:val="0"/>
              <w:autoSpaceDE w:val="0"/>
              <w:autoSpaceDN w:val="0"/>
              <w:adjustRightInd w:val="0"/>
              <w:rPr>
                <w:lang w:val="en-GB" w:eastAsia="en-GB"/>
              </w:rPr>
            </w:pPr>
          </w:p>
        </w:tc>
      </w:tr>
    </w:tbl>
    <w:p w:rsidR="00000000" w:rsidRDefault="00327D5A">
      <w:pPr>
        <w:widowControl w:val="0"/>
        <w:autoSpaceDE w:val="0"/>
        <w:autoSpaceDN w:val="0"/>
        <w:adjustRightInd w:val="0"/>
        <w:jc w:val="both"/>
        <w:rPr>
          <w:lang w:val="en-GB" w:eastAsia="en-GB"/>
        </w:rPr>
      </w:pPr>
    </w:p>
    <w:p w:rsidR="00000000" w:rsidRDefault="00327D5A">
      <w:pPr>
        <w:widowControl w:val="0"/>
        <w:autoSpaceDE w:val="0"/>
        <w:autoSpaceDN w:val="0"/>
        <w:adjustRightInd w:val="0"/>
        <w:jc w:val="both"/>
        <w:rPr>
          <w:rFonts w:ascii="Arial" w:hAnsi="Arial" w:cs="Arial"/>
          <w:b/>
          <w:bCs/>
          <w:color w:val="000000"/>
          <w:sz w:val="16"/>
          <w:szCs w:val="16"/>
          <w:lang w:val="en-GB" w:eastAsia="en-GB"/>
        </w:rPr>
      </w:pPr>
      <w:r>
        <w:rPr>
          <w:rFonts w:ascii="Arial" w:hAnsi="Arial" w:cs="Arial"/>
          <w:b/>
          <w:bCs/>
          <w:color w:val="000000"/>
          <w:sz w:val="16"/>
          <w:szCs w:val="16"/>
          <w:lang w:val="en-GB" w:eastAsia="en-GB"/>
        </w:rPr>
        <w:t>14.7. Transport in bulk according to Annex II of Marpol and the IBC Code</w:t>
      </w:r>
    </w:p>
    <w:p w:rsidR="00000000" w:rsidRDefault="00327D5A">
      <w:pPr>
        <w:widowControl w:val="0"/>
        <w:autoSpaceDE w:val="0"/>
        <w:autoSpaceDN w:val="0"/>
        <w:adjustRightInd w:val="0"/>
        <w:jc w:val="both"/>
        <w:rPr>
          <w:lang w:val="en-GB" w:eastAsia="en-GB"/>
        </w:rPr>
      </w:pPr>
    </w:p>
    <w:p w:rsidR="00000000" w:rsidRDefault="00327D5A">
      <w:pPr>
        <w:widowControl w:val="0"/>
        <w:autoSpaceDE w:val="0"/>
        <w:autoSpaceDN w:val="0"/>
        <w:adjustRightInd w:val="0"/>
        <w:jc w:val="both"/>
        <w:rPr>
          <w:lang w:val="en-GB" w:eastAsia="en-GB"/>
        </w:rPr>
      </w:pPr>
    </w:p>
    <w:p w:rsidR="00000000" w:rsidRDefault="00327D5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Information not relevant</w:t>
      </w:r>
    </w:p>
    <w:p w:rsidR="00000000" w:rsidRDefault="00327D5A">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327D5A">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15. Regulatory information</w:t>
            </w:r>
          </w:p>
        </w:tc>
      </w:tr>
    </w:tbl>
    <w:p w:rsidR="00000000" w:rsidRDefault="00327D5A">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FFFFFF"/>
          </w:tcPr>
          <w:p w:rsidR="00000000" w:rsidRDefault="00327D5A">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15.1. Safety, health and environmental regulations/legislation specific for the substance or mixture</w:t>
            </w:r>
          </w:p>
        </w:tc>
      </w:tr>
    </w:tbl>
    <w:p w:rsidR="00000000" w:rsidRDefault="00327D5A">
      <w:pPr>
        <w:widowControl w:val="0"/>
        <w:autoSpaceDE w:val="0"/>
        <w:autoSpaceDN w:val="0"/>
        <w:adjustRightInd w:val="0"/>
        <w:jc w:val="both"/>
        <w:rPr>
          <w:lang w:val="en-GB" w:eastAsia="en-GB"/>
        </w:rPr>
      </w:pPr>
    </w:p>
    <w:p w:rsidR="00000000" w:rsidRDefault="00327D5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Seveso Category - Directive 2012/18/EC: P5c</w:t>
      </w:r>
    </w:p>
    <w:p w:rsidR="00000000" w:rsidRDefault="00327D5A">
      <w:pPr>
        <w:widowControl w:val="0"/>
        <w:autoSpaceDE w:val="0"/>
        <w:autoSpaceDN w:val="0"/>
        <w:adjustRightInd w:val="0"/>
        <w:jc w:val="both"/>
        <w:rPr>
          <w:lang w:val="en-GB" w:eastAsia="en-GB"/>
        </w:rPr>
      </w:pPr>
    </w:p>
    <w:p w:rsidR="00000000" w:rsidRDefault="00327D5A">
      <w:pPr>
        <w:widowControl w:val="0"/>
        <w:autoSpaceDE w:val="0"/>
        <w:autoSpaceDN w:val="0"/>
        <w:adjustRightInd w:val="0"/>
        <w:jc w:val="both"/>
        <w:rPr>
          <w:rFonts w:ascii="Arial" w:hAnsi="Arial" w:cs="Arial"/>
          <w:color w:val="000000"/>
          <w:sz w:val="16"/>
          <w:szCs w:val="16"/>
          <w:u w:val="single"/>
          <w:lang w:val="en-GB" w:eastAsia="en-GB"/>
        </w:rPr>
      </w:pPr>
      <w:r>
        <w:rPr>
          <w:rFonts w:ascii="Arial" w:hAnsi="Arial" w:cs="Arial"/>
          <w:color w:val="000000"/>
          <w:sz w:val="16"/>
          <w:szCs w:val="16"/>
          <w:u w:val="single"/>
          <w:lang w:val="en-GB" w:eastAsia="en-GB"/>
        </w:rPr>
        <w:t>Restrictions relating to the product or contained substances pursuant to Annex XVII to EC Regulation 1907/20</w:t>
      </w:r>
      <w:r>
        <w:rPr>
          <w:rFonts w:ascii="Arial" w:hAnsi="Arial" w:cs="Arial"/>
          <w:color w:val="000000"/>
          <w:sz w:val="16"/>
          <w:szCs w:val="16"/>
          <w:u w:val="single"/>
          <w:lang w:val="en-GB" w:eastAsia="en-GB"/>
        </w:rPr>
        <w:t>06</w:t>
      </w:r>
    </w:p>
    <w:p w:rsidR="00000000" w:rsidRDefault="00327D5A">
      <w:pPr>
        <w:widowControl w:val="0"/>
        <w:autoSpaceDE w:val="0"/>
        <w:autoSpaceDN w:val="0"/>
        <w:adjustRightInd w:val="0"/>
        <w:jc w:val="both"/>
        <w:rPr>
          <w:lang w:val="en-GB" w:eastAsia="en-GB"/>
        </w:rPr>
      </w:pPr>
    </w:p>
    <w:p w:rsidR="00000000" w:rsidRDefault="00327D5A">
      <w:pPr>
        <w:widowControl w:val="0"/>
        <w:autoSpaceDE w:val="0"/>
        <w:autoSpaceDN w:val="0"/>
        <w:adjustRightInd w:val="0"/>
        <w:jc w:val="both"/>
        <w:rPr>
          <w:rFonts w:ascii="Arial" w:hAnsi="Arial" w:cs="Arial"/>
          <w:color w:val="000000"/>
          <w:sz w:val="16"/>
          <w:szCs w:val="16"/>
          <w:u w:val="single"/>
          <w:lang w:val="en-GB" w:eastAsia="en-GB"/>
        </w:rPr>
      </w:pPr>
      <w:r>
        <w:rPr>
          <w:rFonts w:ascii="Arial" w:hAnsi="Arial" w:cs="Arial"/>
          <w:color w:val="000000"/>
          <w:sz w:val="16"/>
          <w:szCs w:val="16"/>
          <w:u w:val="single"/>
          <w:lang w:val="en-GB" w:eastAsia="en-GB"/>
        </w:rPr>
        <w:t>Product</w:t>
      </w:r>
    </w:p>
    <w:tbl>
      <w:tblPr>
        <w:tblW w:w="0" w:type="auto"/>
        <w:tblInd w:w="70" w:type="dxa"/>
        <w:tblLayout w:type="fixed"/>
        <w:tblCellMar>
          <w:left w:w="70" w:type="dxa"/>
          <w:right w:w="70" w:type="dxa"/>
        </w:tblCellMar>
        <w:tblLook w:val="0000" w:firstRow="0" w:lastRow="0" w:firstColumn="0" w:lastColumn="0" w:noHBand="0" w:noVBand="0"/>
      </w:tblPr>
      <w:tblGrid>
        <w:gridCol w:w="2835"/>
        <w:gridCol w:w="1701"/>
        <w:gridCol w:w="1701"/>
      </w:tblGrid>
      <w:tr w:rsidR="00000000">
        <w:tblPrEx>
          <w:tblCellMar>
            <w:top w:w="0" w:type="dxa"/>
            <w:bottom w:w="0" w:type="dxa"/>
          </w:tblCellMar>
        </w:tblPrEx>
        <w:tc>
          <w:tcPr>
            <w:tcW w:w="2835" w:type="dxa"/>
            <w:shd w:val="clear" w:color="auto" w:fill="FFFFFF"/>
          </w:tcPr>
          <w:p w:rsidR="00000000" w:rsidRDefault="00327D5A">
            <w:pPr>
              <w:widowControl w:val="0"/>
              <w:autoSpaceDE w:val="0"/>
              <w:autoSpaceDN w:val="0"/>
              <w:adjustRightInd w:val="0"/>
              <w:rPr>
                <w:lang w:val="en-GB" w:eastAsia="en-GB"/>
              </w:rPr>
            </w:pPr>
            <w:r>
              <w:rPr>
                <w:lang w:val="en-GB" w:eastAsia="en-GB"/>
              </w:rPr>
              <w:lastRenderedPageBreak/>
              <w:t xml:space="preserve"> </w:t>
            </w:r>
            <w:r>
              <w:rPr>
                <w:rFonts w:ascii="Arial" w:hAnsi="Arial" w:cs="Arial"/>
                <w:color w:val="000000"/>
                <w:sz w:val="16"/>
                <w:szCs w:val="16"/>
                <w:lang w:val="en-GB" w:eastAsia="en-GB"/>
              </w:rPr>
              <w:t>Point</w:t>
            </w:r>
          </w:p>
        </w:tc>
        <w:tc>
          <w:tcPr>
            <w:tcW w:w="1701" w:type="dxa"/>
            <w:shd w:val="clear" w:color="auto" w:fill="FFFFFF"/>
          </w:tcPr>
          <w:p w:rsidR="00000000" w:rsidRDefault="00327D5A">
            <w:pPr>
              <w:widowControl w:val="0"/>
              <w:autoSpaceDE w:val="0"/>
              <w:autoSpaceDN w:val="0"/>
              <w:adjustRightInd w:val="0"/>
              <w:rPr>
                <w:lang w:val="en-GB" w:eastAsia="en-GB"/>
              </w:rPr>
            </w:pPr>
            <w:r>
              <w:rPr>
                <w:rFonts w:ascii="Arial" w:hAnsi="Arial" w:cs="Arial"/>
                <w:color w:val="000000"/>
                <w:sz w:val="16"/>
                <w:szCs w:val="16"/>
                <w:lang w:val="en-GB" w:eastAsia="en-GB"/>
              </w:rPr>
              <w:t>3 - 40</w:t>
            </w:r>
          </w:p>
        </w:tc>
        <w:tc>
          <w:tcPr>
            <w:tcW w:w="1701" w:type="dxa"/>
            <w:shd w:val="clear" w:color="auto" w:fill="FFFFFF"/>
          </w:tcPr>
          <w:p w:rsidR="00000000" w:rsidRDefault="00327D5A">
            <w:pPr>
              <w:widowControl w:val="0"/>
              <w:autoSpaceDE w:val="0"/>
              <w:autoSpaceDN w:val="0"/>
              <w:adjustRightInd w:val="0"/>
              <w:rPr>
                <w:lang w:val="en-GB" w:eastAsia="en-GB"/>
              </w:rPr>
            </w:pPr>
          </w:p>
        </w:tc>
      </w:tr>
    </w:tbl>
    <w:p w:rsidR="00000000" w:rsidRDefault="00327D5A">
      <w:pPr>
        <w:widowControl w:val="0"/>
        <w:autoSpaceDE w:val="0"/>
        <w:autoSpaceDN w:val="0"/>
        <w:adjustRightInd w:val="0"/>
        <w:jc w:val="both"/>
        <w:rPr>
          <w:lang w:val="en-GB" w:eastAsia="en-GB"/>
        </w:rPr>
      </w:pPr>
    </w:p>
    <w:p w:rsidR="00000000" w:rsidRDefault="00327D5A">
      <w:pPr>
        <w:widowControl w:val="0"/>
        <w:autoSpaceDE w:val="0"/>
        <w:autoSpaceDN w:val="0"/>
        <w:adjustRightInd w:val="0"/>
        <w:jc w:val="both"/>
        <w:rPr>
          <w:rFonts w:ascii="Arial" w:hAnsi="Arial" w:cs="Arial"/>
          <w:color w:val="000000"/>
          <w:sz w:val="16"/>
          <w:szCs w:val="16"/>
          <w:u w:val="single"/>
          <w:lang w:val="en-GB" w:eastAsia="en-GB"/>
        </w:rPr>
      </w:pPr>
      <w:r>
        <w:rPr>
          <w:rFonts w:ascii="Arial" w:hAnsi="Arial" w:cs="Arial"/>
          <w:color w:val="000000"/>
          <w:sz w:val="16"/>
          <w:szCs w:val="16"/>
          <w:u w:val="single"/>
          <w:lang w:val="en-GB" w:eastAsia="en-GB"/>
        </w:rPr>
        <w:t>Substances in Candidate List (Art. 59 REACH)</w:t>
      </w:r>
    </w:p>
    <w:p w:rsidR="00000000" w:rsidRDefault="00327D5A">
      <w:pPr>
        <w:widowControl w:val="0"/>
        <w:autoSpaceDE w:val="0"/>
        <w:autoSpaceDN w:val="0"/>
        <w:adjustRightInd w:val="0"/>
        <w:jc w:val="both"/>
        <w:rPr>
          <w:lang w:val="en-GB" w:eastAsia="en-GB"/>
        </w:rPr>
      </w:pPr>
    </w:p>
    <w:p w:rsidR="00000000" w:rsidRDefault="00327D5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On the basis of available data, the product does not contain any SVHC in percentage greater than 0,1%.</w:t>
      </w:r>
    </w:p>
    <w:p w:rsidR="00000000" w:rsidRDefault="00327D5A">
      <w:pPr>
        <w:widowControl w:val="0"/>
        <w:autoSpaceDE w:val="0"/>
        <w:autoSpaceDN w:val="0"/>
        <w:adjustRightInd w:val="0"/>
        <w:jc w:val="both"/>
        <w:rPr>
          <w:lang w:val="en-GB" w:eastAsia="en-GB"/>
        </w:rPr>
      </w:pPr>
    </w:p>
    <w:p w:rsidR="00000000" w:rsidRDefault="00327D5A">
      <w:pPr>
        <w:widowControl w:val="0"/>
        <w:autoSpaceDE w:val="0"/>
        <w:autoSpaceDN w:val="0"/>
        <w:adjustRightInd w:val="0"/>
        <w:jc w:val="both"/>
        <w:rPr>
          <w:rFonts w:ascii="Arial" w:hAnsi="Arial" w:cs="Arial"/>
          <w:color w:val="000000"/>
          <w:sz w:val="16"/>
          <w:szCs w:val="16"/>
          <w:u w:val="single"/>
          <w:lang w:val="en-GB" w:eastAsia="en-GB"/>
        </w:rPr>
      </w:pPr>
      <w:r>
        <w:rPr>
          <w:rFonts w:ascii="Arial" w:hAnsi="Arial" w:cs="Arial"/>
          <w:color w:val="000000"/>
          <w:sz w:val="16"/>
          <w:szCs w:val="16"/>
          <w:u w:val="single"/>
          <w:lang w:val="en-GB" w:eastAsia="en-GB"/>
        </w:rPr>
        <w:t>Substances subject to authorisarion (Annex XIV REACH)</w:t>
      </w:r>
    </w:p>
    <w:p w:rsidR="00000000" w:rsidRDefault="00327D5A">
      <w:pPr>
        <w:widowControl w:val="0"/>
        <w:autoSpaceDE w:val="0"/>
        <w:autoSpaceDN w:val="0"/>
        <w:adjustRightInd w:val="0"/>
        <w:jc w:val="both"/>
        <w:rPr>
          <w:lang w:val="en-GB" w:eastAsia="en-GB"/>
        </w:rPr>
      </w:pPr>
    </w:p>
    <w:p w:rsidR="00000000" w:rsidRDefault="00327D5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None</w:t>
      </w:r>
    </w:p>
    <w:p w:rsidR="00000000" w:rsidRDefault="00327D5A">
      <w:pPr>
        <w:widowControl w:val="0"/>
        <w:autoSpaceDE w:val="0"/>
        <w:autoSpaceDN w:val="0"/>
        <w:adjustRightInd w:val="0"/>
        <w:jc w:val="both"/>
        <w:rPr>
          <w:lang w:val="en-GB" w:eastAsia="en-GB"/>
        </w:rPr>
      </w:pPr>
    </w:p>
    <w:p w:rsidR="00000000" w:rsidRDefault="00327D5A">
      <w:pPr>
        <w:widowControl w:val="0"/>
        <w:autoSpaceDE w:val="0"/>
        <w:autoSpaceDN w:val="0"/>
        <w:adjustRightInd w:val="0"/>
        <w:jc w:val="both"/>
        <w:rPr>
          <w:rFonts w:ascii="Arial" w:hAnsi="Arial" w:cs="Arial"/>
          <w:color w:val="000000"/>
          <w:sz w:val="16"/>
          <w:szCs w:val="16"/>
          <w:u w:val="single"/>
          <w:lang w:val="en-GB" w:eastAsia="en-GB"/>
        </w:rPr>
      </w:pPr>
      <w:r>
        <w:rPr>
          <w:rFonts w:ascii="Arial" w:hAnsi="Arial" w:cs="Arial"/>
          <w:color w:val="000000"/>
          <w:sz w:val="16"/>
          <w:szCs w:val="16"/>
          <w:u w:val="single"/>
          <w:lang w:val="en-GB" w:eastAsia="en-GB"/>
        </w:rPr>
        <w:t>Substances subject to exportation reporting pursuant to (EC) Reg. 649/2012:</w:t>
      </w:r>
    </w:p>
    <w:p w:rsidR="00000000" w:rsidRDefault="00327D5A">
      <w:pPr>
        <w:widowControl w:val="0"/>
        <w:autoSpaceDE w:val="0"/>
        <w:autoSpaceDN w:val="0"/>
        <w:adjustRightInd w:val="0"/>
        <w:jc w:val="both"/>
        <w:rPr>
          <w:lang w:val="en-GB" w:eastAsia="en-GB"/>
        </w:rPr>
      </w:pPr>
    </w:p>
    <w:p w:rsidR="00000000" w:rsidRDefault="00327D5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None</w:t>
      </w:r>
    </w:p>
    <w:p w:rsidR="00000000" w:rsidRDefault="00327D5A">
      <w:pPr>
        <w:widowControl w:val="0"/>
        <w:autoSpaceDE w:val="0"/>
        <w:autoSpaceDN w:val="0"/>
        <w:adjustRightInd w:val="0"/>
        <w:jc w:val="both"/>
        <w:rPr>
          <w:lang w:val="en-GB" w:eastAsia="en-GB"/>
        </w:rPr>
      </w:pPr>
    </w:p>
    <w:p w:rsidR="00000000" w:rsidRDefault="00327D5A">
      <w:pPr>
        <w:widowControl w:val="0"/>
        <w:autoSpaceDE w:val="0"/>
        <w:autoSpaceDN w:val="0"/>
        <w:adjustRightInd w:val="0"/>
        <w:jc w:val="both"/>
        <w:rPr>
          <w:rFonts w:ascii="Arial" w:hAnsi="Arial" w:cs="Arial"/>
          <w:color w:val="000000"/>
          <w:sz w:val="16"/>
          <w:szCs w:val="16"/>
          <w:u w:val="single"/>
          <w:lang w:val="en-GB" w:eastAsia="en-GB"/>
        </w:rPr>
      </w:pPr>
      <w:r>
        <w:rPr>
          <w:rFonts w:ascii="Arial" w:hAnsi="Arial" w:cs="Arial"/>
          <w:color w:val="000000"/>
          <w:sz w:val="16"/>
          <w:szCs w:val="16"/>
          <w:u w:val="single"/>
          <w:lang w:val="en-GB" w:eastAsia="en-GB"/>
        </w:rPr>
        <w:t>Substances subject to the Rotterdam Convention:</w:t>
      </w:r>
    </w:p>
    <w:p w:rsidR="00000000" w:rsidRDefault="00327D5A">
      <w:pPr>
        <w:widowControl w:val="0"/>
        <w:autoSpaceDE w:val="0"/>
        <w:autoSpaceDN w:val="0"/>
        <w:adjustRightInd w:val="0"/>
        <w:jc w:val="both"/>
        <w:rPr>
          <w:lang w:val="en-GB" w:eastAsia="en-GB"/>
        </w:rPr>
      </w:pPr>
    </w:p>
    <w:p w:rsidR="00000000" w:rsidRDefault="00327D5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None</w:t>
      </w:r>
    </w:p>
    <w:p w:rsidR="00000000" w:rsidRDefault="00327D5A">
      <w:pPr>
        <w:widowControl w:val="0"/>
        <w:autoSpaceDE w:val="0"/>
        <w:autoSpaceDN w:val="0"/>
        <w:adjustRightInd w:val="0"/>
        <w:jc w:val="both"/>
        <w:rPr>
          <w:lang w:val="en-GB" w:eastAsia="en-GB"/>
        </w:rPr>
      </w:pPr>
    </w:p>
    <w:p w:rsidR="00000000" w:rsidRDefault="00327D5A">
      <w:pPr>
        <w:widowControl w:val="0"/>
        <w:autoSpaceDE w:val="0"/>
        <w:autoSpaceDN w:val="0"/>
        <w:adjustRightInd w:val="0"/>
        <w:jc w:val="both"/>
        <w:rPr>
          <w:rFonts w:ascii="Arial" w:hAnsi="Arial" w:cs="Arial"/>
          <w:color w:val="000000"/>
          <w:sz w:val="16"/>
          <w:szCs w:val="16"/>
          <w:u w:val="single"/>
          <w:lang w:val="en-GB" w:eastAsia="en-GB"/>
        </w:rPr>
      </w:pPr>
      <w:r>
        <w:rPr>
          <w:rFonts w:ascii="Arial" w:hAnsi="Arial" w:cs="Arial"/>
          <w:color w:val="000000"/>
          <w:sz w:val="16"/>
          <w:szCs w:val="16"/>
          <w:u w:val="single"/>
          <w:lang w:val="en-GB" w:eastAsia="en-GB"/>
        </w:rPr>
        <w:t>Substances subject to the Stockholm Convention:</w:t>
      </w:r>
    </w:p>
    <w:p w:rsidR="00000000" w:rsidRDefault="00327D5A">
      <w:pPr>
        <w:widowControl w:val="0"/>
        <w:autoSpaceDE w:val="0"/>
        <w:autoSpaceDN w:val="0"/>
        <w:adjustRightInd w:val="0"/>
        <w:jc w:val="both"/>
        <w:rPr>
          <w:lang w:val="en-GB" w:eastAsia="en-GB"/>
        </w:rPr>
      </w:pPr>
    </w:p>
    <w:p w:rsidR="00000000" w:rsidRDefault="00327D5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None</w:t>
      </w:r>
    </w:p>
    <w:p w:rsidR="00000000" w:rsidRDefault="00327D5A">
      <w:pPr>
        <w:widowControl w:val="0"/>
        <w:autoSpaceDE w:val="0"/>
        <w:autoSpaceDN w:val="0"/>
        <w:adjustRightInd w:val="0"/>
        <w:jc w:val="both"/>
        <w:rPr>
          <w:lang w:val="en-GB" w:eastAsia="en-GB"/>
        </w:rPr>
      </w:pPr>
    </w:p>
    <w:p w:rsidR="00000000" w:rsidRDefault="00327D5A">
      <w:pPr>
        <w:widowControl w:val="0"/>
        <w:autoSpaceDE w:val="0"/>
        <w:autoSpaceDN w:val="0"/>
        <w:adjustRightInd w:val="0"/>
        <w:jc w:val="both"/>
        <w:rPr>
          <w:rFonts w:ascii="Arial" w:hAnsi="Arial" w:cs="Arial"/>
          <w:color w:val="000000"/>
          <w:sz w:val="16"/>
          <w:szCs w:val="16"/>
          <w:u w:val="single"/>
          <w:lang w:val="en-GB" w:eastAsia="en-GB"/>
        </w:rPr>
      </w:pPr>
      <w:r>
        <w:rPr>
          <w:rFonts w:ascii="Arial" w:hAnsi="Arial" w:cs="Arial"/>
          <w:color w:val="000000"/>
          <w:sz w:val="16"/>
          <w:szCs w:val="16"/>
          <w:u w:val="single"/>
          <w:lang w:val="en-GB" w:eastAsia="en-GB"/>
        </w:rPr>
        <w:t>Healthcare controls</w:t>
      </w:r>
    </w:p>
    <w:p w:rsidR="00000000" w:rsidRDefault="00327D5A">
      <w:pPr>
        <w:widowControl w:val="0"/>
        <w:autoSpaceDE w:val="0"/>
        <w:autoSpaceDN w:val="0"/>
        <w:adjustRightInd w:val="0"/>
        <w:jc w:val="both"/>
        <w:rPr>
          <w:lang w:val="en-GB" w:eastAsia="en-GB"/>
        </w:rPr>
      </w:pPr>
    </w:p>
    <w:p w:rsidR="00000000" w:rsidRDefault="00327D5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Workers exposed to this chemical agent must not undergo health checks, provided that available risk-assessment data prove that the risks related to the workers' health and safety are modest and that the 98/24/EC directive is respected.</w:t>
      </w:r>
    </w:p>
    <w:p w:rsidR="00000000" w:rsidRDefault="00327D5A">
      <w:pPr>
        <w:widowControl w:val="0"/>
        <w:autoSpaceDE w:val="0"/>
        <w:autoSpaceDN w:val="0"/>
        <w:adjustRightInd w:val="0"/>
        <w:jc w:val="both"/>
        <w:rPr>
          <w:lang w:val="en-GB" w:eastAsia="en-GB"/>
        </w:rPr>
      </w:pPr>
    </w:p>
    <w:p w:rsidR="00000000" w:rsidRDefault="00327D5A">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FFFFFF"/>
          </w:tcPr>
          <w:p w:rsidR="00000000" w:rsidRDefault="00327D5A">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6"/>
                <w:szCs w:val="16"/>
                <w:lang w:val="en-GB" w:eastAsia="en-GB"/>
              </w:rPr>
              <w:t>15.2. Chemical sa</w:t>
            </w:r>
            <w:r>
              <w:rPr>
                <w:rFonts w:ascii="Arial" w:hAnsi="Arial" w:cs="Arial"/>
                <w:b/>
                <w:bCs/>
                <w:color w:val="000000"/>
                <w:sz w:val="16"/>
                <w:szCs w:val="16"/>
                <w:lang w:val="en-GB" w:eastAsia="en-GB"/>
              </w:rPr>
              <w:t>fety assessment</w:t>
            </w:r>
          </w:p>
        </w:tc>
      </w:tr>
    </w:tbl>
    <w:p w:rsidR="00000000" w:rsidRDefault="00327D5A">
      <w:pPr>
        <w:widowControl w:val="0"/>
        <w:autoSpaceDE w:val="0"/>
        <w:autoSpaceDN w:val="0"/>
        <w:adjustRightInd w:val="0"/>
        <w:jc w:val="both"/>
        <w:rPr>
          <w:lang w:val="en-GB" w:eastAsia="en-GB"/>
        </w:rPr>
      </w:pPr>
    </w:p>
    <w:p w:rsidR="00000000" w:rsidRDefault="00327D5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 chemical safety assessment has been processed for the mixture and the substances it contains.</w:t>
      </w:r>
    </w:p>
    <w:p w:rsidR="00000000" w:rsidRDefault="00327D5A">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0773"/>
      </w:tblGrid>
      <w:tr w:rsidR="00000000">
        <w:tblPrEx>
          <w:tblCellMar>
            <w:top w:w="0" w:type="dxa"/>
            <w:bottom w:w="0" w:type="dxa"/>
          </w:tblCellMar>
        </w:tblPrEx>
        <w:tc>
          <w:tcPr>
            <w:tcW w:w="10773" w:type="dxa"/>
            <w:shd w:val="clear" w:color="auto" w:fill="A8FFFF"/>
          </w:tcPr>
          <w:p w:rsidR="00000000" w:rsidRDefault="00327D5A">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22"/>
                <w:szCs w:val="22"/>
                <w:lang w:val="en-GB" w:eastAsia="en-GB"/>
              </w:rPr>
              <w:t>SECTION 16. Other information</w:t>
            </w:r>
          </w:p>
        </w:tc>
      </w:tr>
    </w:tbl>
    <w:p w:rsidR="00000000" w:rsidRDefault="00327D5A">
      <w:pPr>
        <w:widowControl w:val="0"/>
        <w:autoSpaceDE w:val="0"/>
        <w:autoSpaceDN w:val="0"/>
        <w:adjustRightInd w:val="0"/>
        <w:jc w:val="both"/>
        <w:rPr>
          <w:lang w:val="en-GB" w:eastAsia="en-GB"/>
        </w:rPr>
      </w:pPr>
    </w:p>
    <w:p w:rsidR="00000000" w:rsidRDefault="00327D5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Text of hazard (H) indications mentioned in section 2-3 of the sheet:</w:t>
      </w:r>
    </w:p>
    <w:p w:rsidR="00000000" w:rsidRDefault="00327D5A">
      <w:pPr>
        <w:widowControl w:val="0"/>
        <w:autoSpaceDE w:val="0"/>
        <w:autoSpaceDN w:val="0"/>
        <w:adjustRightInd w:val="0"/>
        <w:jc w:val="both"/>
        <w:rPr>
          <w:lang w:val="en-GB" w:eastAsia="en-GB"/>
        </w:rPr>
      </w:pPr>
    </w:p>
    <w:tbl>
      <w:tblPr>
        <w:tblW w:w="0" w:type="auto"/>
        <w:tblInd w:w="70" w:type="dxa"/>
        <w:tblLayout w:type="fixed"/>
        <w:tblCellMar>
          <w:left w:w="70" w:type="dxa"/>
          <w:right w:w="70" w:type="dxa"/>
        </w:tblCellMar>
        <w:tblLook w:val="0000" w:firstRow="0" w:lastRow="0" w:firstColumn="0" w:lastColumn="0" w:noHBand="0" w:noVBand="0"/>
      </w:tblPr>
      <w:tblGrid>
        <w:gridCol w:w="1984"/>
        <w:gridCol w:w="6237"/>
        <w:gridCol w:w="850"/>
      </w:tblGrid>
      <w:tr w:rsidR="00000000">
        <w:tblPrEx>
          <w:tblCellMar>
            <w:top w:w="0" w:type="dxa"/>
            <w:bottom w:w="0" w:type="dxa"/>
          </w:tblCellMar>
        </w:tblPrEx>
        <w:tc>
          <w:tcPr>
            <w:tcW w:w="1984" w:type="dxa"/>
            <w:shd w:val="clear" w:color="auto" w:fill="FFFFFF"/>
          </w:tcPr>
          <w:p w:rsidR="00000000" w:rsidRDefault="00327D5A">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4"/>
                <w:szCs w:val="14"/>
                <w:lang w:val="en-GB" w:eastAsia="en-GB"/>
              </w:rPr>
              <w:t>Flam. Liq. 3</w:t>
            </w:r>
          </w:p>
        </w:tc>
        <w:tc>
          <w:tcPr>
            <w:tcW w:w="6237" w:type="dxa"/>
            <w:shd w:val="clear" w:color="auto" w:fill="FFFFFF"/>
          </w:tcPr>
          <w:p w:rsidR="00000000" w:rsidRDefault="00327D5A">
            <w:pPr>
              <w:widowControl w:val="0"/>
              <w:autoSpaceDE w:val="0"/>
              <w:autoSpaceDN w:val="0"/>
              <w:adjustRightInd w:val="0"/>
              <w:rPr>
                <w:lang w:val="en-GB" w:eastAsia="en-GB"/>
              </w:rPr>
            </w:pPr>
            <w:r>
              <w:rPr>
                <w:rFonts w:ascii="Arial" w:hAnsi="Arial" w:cs="Arial"/>
                <w:color w:val="000000"/>
                <w:sz w:val="16"/>
                <w:szCs w:val="16"/>
                <w:lang w:val="en-GB" w:eastAsia="en-GB"/>
              </w:rPr>
              <w:t>Flammable liquid, category 3</w:t>
            </w:r>
          </w:p>
        </w:tc>
        <w:tc>
          <w:tcPr>
            <w:tcW w:w="850" w:type="dxa"/>
            <w:shd w:val="clear" w:color="auto" w:fill="FFFFFF"/>
          </w:tcPr>
          <w:p w:rsidR="00000000" w:rsidRDefault="00327D5A">
            <w:pPr>
              <w:widowControl w:val="0"/>
              <w:autoSpaceDE w:val="0"/>
              <w:autoSpaceDN w:val="0"/>
              <w:adjustRightInd w:val="0"/>
              <w:rPr>
                <w:lang w:val="en-GB" w:eastAsia="en-GB"/>
              </w:rPr>
            </w:pPr>
          </w:p>
        </w:tc>
      </w:tr>
      <w:tr w:rsidR="00000000">
        <w:tblPrEx>
          <w:tblCellMar>
            <w:top w:w="0" w:type="dxa"/>
            <w:bottom w:w="0" w:type="dxa"/>
          </w:tblCellMar>
        </w:tblPrEx>
        <w:tc>
          <w:tcPr>
            <w:tcW w:w="1984" w:type="dxa"/>
            <w:shd w:val="clear" w:color="auto" w:fill="FFFFFF"/>
          </w:tcPr>
          <w:p w:rsidR="00000000" w:rsidRDefault="00327D5A">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4"/>
                <w:szCs w:val="14"/>
                <w:lang w:val="en-GB" w:eastAsia="en-GB"/>
              </w:rPr>
              <w:t>Carc. 2</w:t>
            </w:r>
          </w:p>
        </w:tc>
        <w:tc>
          <w:tcPr>
            <w:tcW w:w="6237" w:type="dxa"/>
            <w:shd w:val="clear" w:color="auto" w:fill="FFFFFF"/>
          </w:tcPr>
          <w:p w:rsidR="00000000" w:rsidRDefault="00327D5A">
            <w:pPr>
              <w:widowControl w:val="0"/>
              <w:autoSpaceDE w:val="0"/>
              <w:autoSpaceDN w:val="0"/>
              <w:adjustRightInd w:val="0"/>
              <w:rPr>
                <w:lang w:val="en-GB" w:eastAsia="en-GB"/>
              </w:rPr>
            </w:pPr>
            <w:r>
              <w:rPr>
                <w:rFonts w:ascii="Arial" w:hAnsi="Arial" w:cs="Arial"/>
                <w:color w:val="000000"/>
                <w:sz w:val="16"/>
                <w:szCs w:val="16"/>
                <w:lang w:val="en-GB" w:eastAsia="en-GB"/>
              </w:rPr>
              <w:t>Carcinogenicity, category 2</w:t>
            </w:r>
          </w:p>
        </w:tc>
        <w:tc>
          <w:tcPr>
            <w:tcW w:w="850" w:type="dxa"/>
            <w:shd w:val="clear" w:color="auto" w:fill="FFFFFF"/>
          </w:tcPr>
          <w:p w:rsidR="00000000" w:rsidRDefault="00327D5A">
            <w:pPr>
              <w:widowControl w:val="0"/>
              <w:autoSpaceDE w:val="0"/>
              <w:autoSpaceDN w:val="0"/>
              <w:adjustRightInd w:val="0"/>
              <w:rPr>
                <w:lang w:val="en-GB" w:eastAsia="en-GB"/>
              </w:rPr>
            </w:pPr>
          </w:p>
        </w:tc>
      </w:tr>
      <w:tr w:rsidR="00000000">
        <w:tblPrEx>
          <w:tblCellMar>
            <w:top w:w="0" w:type="dxa"/>
            <w:bottom w:w="0" w:type="dxa"/>
          </w:tblCellMar>
        </w:tblPrEx>
        <w:tc>
          <w:tcPr>
            <w:tcW w:w="1984" w:type="dxa"/>
            <w:shd w:val="clear" w:color="auto" w:fill="FFFFFF"/>
          </w:tcPr>
          <w:p w:rsidR="00000000" w:rsidRDefault="00327D5A">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4"/>
                <w:szCs w:val="14"/>
                <w:lang w:val="en-GB" w:eastAsia="en-GB"/>
              </w:rPr>
              <w:t>Acute Tox. 4</w:t>
            </w:r>
          </w:p>
        </w:tc>
        <w:tc>
          <w:tcPr>
            <w:tcW w:w="6237" w:type="dxa"/>
            <w:shd w:val="clear" w:color="auto" w:fill="FFFFFF"/>
          </w:tcPr>
          <w:p w:rsidR="00000000" w:rsidRDefault="00327D5A">
            <w:pPr>
              <w:widowControl w:val="0"/>
              <w:autoSpaceDE w:val="0"/>
              <w:autoSpaceDN w:val="0"/>
              <w:adjustRightInd w:val="0"/>
              <w:rPr>
                <w:lang w:val="en-GB" w:eastAsia="en-GB"/>
              </w:rPr>
            </w:pPr>
            <w:r>
              <w:rPr>
                <w:rFonts w:ascii="Arial" w:hAnsi="Arial" w:cs="Arial"/>
                <w:color w:val="000000"/>
                <w:sz w:val="16"/>
                <w:szCs w:val="16"/>
                <w:lang w:val="en-GB" w:eastAsia="en-GB"/>
              </w:rPr>
              <w:t>Acute toxicity, category 4</w:t>
            </w:r>
          </w:p>
        </w:tc>
        <w:tc>
          <w:tcPr>
            <w:tcW w:w="850" w:type="dxa"/>
            <w:shd w:val="clear" w:color="auto" w:fill="FFFFFF"/>
          </w:tcPr>
          <w:p w:rsidR="00000000" w:rsidRDefault="00327D5A">
            <w:pPr>
              <w:widowControl w:val="0"/>
              <w:autoSpaceDE w:val="0"/>
              <w:autoSpaceDN w:val="0"/>
              <w:adjustRightInd w:val="0"/>
              <w:rPr>
                <w:lang w:val="en-GB" w:eastAsia="en-GB"/>
              </w:rPr>
            </w:pPr>
          </w:p>
        </w:tc>
      </w:tr>
      <w:tr w:rsidR="00000000">
        <w:tblPrEx>
          <w:tblCellMar>
            <w:top w:w="0" w:type="dxa"/>
            <w:bottom w:w="0" w:type="dxa"/>
          </w:tblCellMar>
        </w:tblPrEx>
        <w:tc>
          <w:tcPr>
            <w:tcW w:w="1984" w:type="dxa"/>
            <w:shd w:val="clear" w:color="auto" w:fill="FFFFFF"/>
          </w:tcPr>
          <w:p w:rsidR="00000000" w:rsidRDefault="00327D5A">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4"/>
                <w:szCs w:val="14"/>
                <w:lang w:val="en-GB" w:eastAsia="en-GB"/>
              </w:rPr>
              <w:t>STOT RE 2</w:t>
            </w:r>
          </w:p>
        </w:tc>
        <w:tc>
          <w:tcPr>
            <w:tcW w:w="6237" w:type="dxa"/>
            <w:shd w:val="clear" w:color="auto" w:fill="FFFFFF"/>
          </w:tcPr>
          <w:p w:rsidR="00000000" w:rsidRDefault="00327D5A">
            <w:pPr>
              <w:widowControl w:val="0"/>
              <w:autoSpaceDE w:val="0"/>
              <w:autoSpaceDN w:val="0"/>
              <w:adjustRightInd w:val="0"/>
              <w:rPr>
                <w:lang w:val="en-GB" w:eastAsia="en-GB"/>
              </w:rPr>
            </w:pPr>
            <w:r>
              <w:rPr>
                <w:rFonts w:ascii="Arial" w:hAnsi="Arial" w:cs="Arial"/>
                <w:color w:val="000000"/>
                <w:sz w:val="16"/>
                <w:szCs w:val="16"/>
                <w:lang w:val="en-GB" w:eastAsia="en-GB"/>
              </w:rPr>
              <w:t>Specific target organ toxicity - repeated exposure, category 2</w:t>
            </w:r>
          </w:p>
        </w:tc>
        <w:tc>
          <w:tcPr>
            <w:tcW w:w="850" w:type="dxa"/>
            <w:shd w:val="clear" w:color="auto" w:fill="FFFFFF"/>
          </w:tcPr>
          <w:p w:rsidR="00000000" w:rsidRDefault="00327D5A">
            <w:pPr>
              <w:widowControl w:val="0"/>
              <w:autoSpaceDE w:val="0"/>
              <w:autoSpaceDN w:val="0"/>
              <w:adjustRightInd w:val="0"/>
              <w:rPr>
                <w:lang w:val="en-GB" w:eastAsia="en-GB"/>
              </w:rPr>
            </w:pPr>
          </w:p>
        </w:tc>
      </w:tr>
      <w:tr w:rsidR="00000000">
        <w:tblPrEx>
          <w:tblCellMar>
            <w:top w:w="0" w:type="dxa"/>
            <w:bottom w:w="0" w:type="dxa"/>
          </w:tblCellMar>
        </w:tblPrEx>
        <w:tc>
          <w:tcPr>
            <w:tcW w:w="1984" w:type="dxa"/>
            <w:shd w:val="clear" w:color="auto" w:fill="FFFFFF"/>
          </w:tcPr>
          <w:p w:rsidR="00000000" w:rsidRDefault="00327D5A">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4"/>
                <w:szCs w:val="14"/>
                <w:lang w:val="en-GB" w:eastAsia="en-GB"/>
              </w:rPr>
              <w:t>Eye Dam. 1</w:t>
            </w:r>
          </w:p>
        </w:tc>
        <w:tc>
          <w:tcPr>
            <w:tcW w:w="6237" w:type="dxa"/>
            <w:shd w:val="clear" w:color="auto" w:fill="FFFFFF"/>
          </w:tcPr>
          <w:p w:rsidR="00000000" w:rsidRDefault="00327D5A">
            <w:pPr>
              <w:widowControl w:val="0"/>
              <w:autoSpaceDE w:val="0"/>
              <w:autoSpaceDN w:val="0"/>
              <w:adjustRightInd w:val="0"/>
              <w:rPr>
                <w:lang w:val="en-GB" w:eastAsia="en-GB"/>
              </w:rPr>
            </w:pPr>
            <w:r>
              <w:rPr>
                <w:rFonts w:ascii="Arial" w:hAnsi="Arial" w:cs="Arial"/>
                <w:color w:val="000000"/>
                <w:sz w:val="16"/>
                <w:szCs w:val="16"/>
                <w:lang w:val="en-GB" w:eastAsia="en-GB"/>
              </w:rPr>
              <w:t>Serious eye damage, category 1</w:t>
            </w:r>
          </w:p>
        </w:tc>
        <w:tc>
          <w:tcPr>
            <w:tcW w:w="850" w:type="dxa"/>
            <w:shd w:val="clear" w:color="auto" w:fill="FFFFFF"/>
          </w:tcPr>
          <w:p w:rsidR="00000000" w:rsidRDefault="00327D5A">
            <w:pPr>
              <w:widowControl w:val="0"/>
              <w:autoSpaceDE w:val="0"/>
              <w:autoSpaceDN w:val="0"/>
              <w:adjustRightInd w:val="0"/>
              <w:rPr>
                <w:lang w:val="en-GB" w:eastAsia="en-GB"/>
              </w:rPr>
            </w:pPr>
          </w:p>
        </w:tc>
      </w:tr>
      <w:tr w:rsidR="00000000">
        <w:tblPrEx>
          <w:tblCellMar>
            <w:top w:w="0" w:type="dxa"/>
            <w:bottom w:w="0" w:type="dxa"/>
          </w:tblCellMar>
        </w:tblPrEx>
        <w:tc>
          <w:tcPr>
            <w:tcW w:w="1984" w:type="dxa"/>
            <w:shd w:val="clear" w:color="auto" w:fill="FFFFFF"/>
          </w:tcPr>
          <w:p w:rsidR="00000000" w:rsidRDefault="00327D5A">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4"/>
                <w:szCs w:val="14"/>
                <w:lang w:val="en-GB" w:eastAsia="en-GB"/>
              </w:rPr>
              <w:t>Skin Irrit. 2</w:t>
            </w:r>
          </w:p>
        </w:tc>
        <w:tc>
          <w:tcPr>
            <w:tcW w:w="6237" w:type="dxa"/>
            <w:shd w:val="clear" w:color="auto" w:fill="FFFFFF"/>
          </w:tcPr>
          <w:p w:rsidR="00000000" w:rsidRDefault="00327D5A">
            <w:pPr>
              <w:widowControl w:val="0"/>
              <w:autoSpaceDE w:val="0"/>
              <w:autoSpaceDN w:val="0"/>
              <w:adjustRightInd w:val="0"/>
              <w:rPr>
                <w:lang w:val="en-GB" w:eastAsia="en-GB"/>
              </w:rPr>
            </w:pPr>
            <w:r>
              <w:rPr>
                <w:rFonts w:ascii="Arial" w:hAnsi="Arial" w:cs="Arial"/>
                <w:color w:val="000000"/>
                <w:sz w:val="16"/>
                <w:szCs w:val="16"/>
                <w:lang w:val="en-GB" w:eastAsia="en-GB"/>
              </w:rPr>
              <w:t>Skin irritation, category 2</w:t>
            </w:r>
          </w:p>
        </w:tc>
        <w:tc>
          <w:tcPr>
            <w:tcW w:w="850" w:type="dxa"/>
            <w:shd w:val="clear" w:color="auto" w:fill="FFFFFF"/>
          </w:tcPr>
          <w:p w:rsidR="00000000" w:rsidRDefault="00327D5A">
            <w:pPr>
              <w:widowControl w:val="0"/>
              <w:autoSpaceDE w:val="0"/>
              <w:autoSpaceDN w:val="0"/>
              <w:adjustRightInd w:val="0"/>
              <w:rPr>
                <w:lang w:val="en-GB" w:eastAsia="en-GB"/>
              </w:rPr>
            </w:pPr>
          </w:p>
        </w:tc>
      </w:tr>
      <w:tr w:rsidR="00000000">
        <w:tblPrEx>
          <w:tblCellMar>
            <w:top w:w="0" w:type="dxa"/>
            <w:bottom w:w="0" w:type="dxa"/>
          </w:tblCellMar>
        </w:tblPrEx>
        <w:tc>
          <w:tcPr>
            <w:tcW w:w="1984" w:type="dxa"/>
            <w:shd w:val="clear" w:color="auto" w:fill="FFFFFF"/>
          </w:tcPr>
          <w:p w:rsidR="00000000" w:rsidRDefault="00327D5A">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4"/>
                <w:szCs w:val="14"/>
                <w:lang w:val="en-GB" w:eastAsia="en-GB"/>
              </w:rPr>
              <w:t>Skin Sens. 1</w:t>
            </w:r>
          </w:p>
        </w:tc>
        <w:tc>
          <w:tcPr>
            <w:tcW w:w="6237" w:type="dxa"/>
            <w:shd w:val="clear" w:color="auto" w:fill="FFFFFF"/>
          </w:tcPr>
          <w:p w:rsidR="00000000" w:rsidRDefault="00327D5A">
            <w:pPr>
              <w:widowControl w:val="0"/>
              <w:autoSpaceDE w:val="0"/>
              <w:autoSpaceDN w:val="0"/>
              <w:adjustRightInd w:val="0"/>
              <w:rPr>
                <w:lang w:val="en-GB" w:eastAsia="en-GB"/>
              </w:rPr>
            </w:pPr>
            <w:r>
              <w:rPr>
                <w:rFonts w:ascii="Arial" w:hAnsi="Arial" w:cs="Arial"/>
                <w:color w:val="000000"/>
                <w:sz w:val="16"/>
                <w:szCs w:val="16"/>
                <w:lang w:val="en-GB" w:eastAsia="en-GB"/>
              </w:rPr>
              <w:t>Skin sensitization, category 1</w:t>
            </w:r>
          </w:p>
        </w:tc>
        <w:tc>
          <w:tcPr>
            <w:tcW w:w="850" w:type="dxa"/>
            <w:shd w:val="clear" w:color="auto" w:fill="FFFFFF"/>
          </w:tcPr>
          <w:p w:rsidR="00000000" w:rsidRDefault="00327D5A">
            <w:pPr>
              <w:widowControl w:val="0"/>
              <w:autoSpaceDE w:val="0"/>
              <w:autoSpaceDN w:val="0"/>
              <w:adjustRightInd w:val="0"/>
              <w:rPr>
                <w:lang w:val="en-GB" w:eastAsia="en-GB"/>
              </w:rPr>
            </w:pPr>
          </w:p>
        </w:tc>
      </w:tr>
      <w:tr w:rsidR="00000000">
        <w:tblPrEx>
          <w:tblCellMar>
            <w:top w:w="0" w:type="dxa"/>
            <w:bottom w:w="0" w:type="dxa"/>
          </w:tblCellMar>
        </w:tblPrEx>
        <w:tc>
          <w:tcPr>
            <w:tcW w:w="1984" w:type="dxa"/>
            <w:shd w:val="clear" w:color="auto" w:fill="FFFFFF"/>
          </w:tcPr>
          <w:p w:rsidR="00000000" w:rsidRDefault="00327D5A">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4"/>
                <w:szCs w:val="14"/>
                <w:lang w:val="en-GB" w:eastAsia="en-GB"/>
              </w:rPr>
              <w:t>STOT SE 3</w:t>
            </w:r>
          </w:p>
        </w:tc>
        <w:tc>
          <w:tcPr>
            <w:tcW w:w="6237" w:type="dxa"/>
            <w:shd w:val="clear" w:color="auto" w:fill="FFFFFF"/>
          </w:tcPr>
          <w:p w:rsidR="00000000" w:rsidRDefault="00327D5A">
            <w:pPr>
              <w:widowControl w:val="0"/>
              <w:autoSpaceDE w:val="0"/>
              <w:autoSpaceDN w:val="0"/>
              <w:adjustRightInd w:val="0"/>
              <w:rPr>
                <w:lang w:val="en-GB" w:eastAsia="en-GB"/>
              </w:rPr>
            </w:pPr>
            <w:r>
              <w:rPr>
                <w:rFonts w:ascii="Arial" w:hAnsi="Arial" w:cs="Arial"/>
                <w:color w:val="000000"/>
                <w:sz w:val="16"/>
                <w:szCs w:val="16"/>
                <w:lang w:val="en-GB" w:eastAsia="en-GB"/>
              </w:rPr>
              <w:t>Specific target organ toxicity - single exposure, category 3</w:t>
            </w:r>
          </w:p>
        </w:tc>
        <w:tc>
          <w:tcPr>
            <w:tcW w:w="850" w:type="dxa"/>
            <w:shd w:val="clear" w:color="auto" w:fill="FFFFFF"/>
          </w:tcPr>
          <w:p w:rsidR="00000000" w:rsidRDefault="00327D5A">
            <w:pPr>
              <w:widowControl w:val="0"/>
              <w:autoSpaceDE w:val="0"/>
              <w:autoSpaceDN w:val="0"/>
              <w:adjustRightInd w:val="0"/>
              <w:rPr>
                <w:lang w:val="en-GB" w:eastAsia="en-GB"/>
              </w:rPr>
            </w:pPr>
          </w:p>
        </w:tc>
      </w:tr>
      <w:tr w:rsidR="00000000">
        <w:tblPrEx>
          <w:tblCellMar>
            <w:top w:w="0" w:type="dxa"/>
            <w:bottom w:w="0" w:type="dxa"/>
          </w:tblCellMar>
        </w:tblPrEx>
        <w:tc>
          <w:tcPr>
            <w:tcW w:w="1984" w:type="dxa"/>
            <w:shd w:val="clear" w:color="auto" w:fill="FFFFFF"/>
          </w:tcPr>
          <w:p w:rsidR="00000000" w:rsidRDefault="00327D5A">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4"/>
                <w:szCs w:val="14"/>
                <w:lang w:val="en-GB" w:eastAsia="en-GB"/>
              </w:rPr>
              <w:t>Aquatic Acute 1</w:t>
            </w:r>
          </w:p>
        </w:tc>
        <w:tc>
          <w:tcPr>
            <w:tcW w:w="6237" w:type="dxa"/>
            <w:shd w:val="clear" w:color="auto" w:fill="FFFFFF"/>
          </w:tcPr>
          <w:p w:rsidR="00000000" w:rsidRDefault="00327D5A">
            <w:pPr>
              <w:widowControl w:val="0"/>
              <w:autoSpaceDE w:val="0"/>
              <w:autoSpaceDN w:val="0"/>
              <w:adjustRightInd w:val="0"/>
              <w:rPr>
                <w:lang w:val="en-GB" w:eastAsia="en-GB"/>
              </w:rPr>
            </w:pPr>
            <w:r>
              <w:rPr>
                <w:rFonts w:ascii="Arial" w:hAnsi="Arial" w:cs="Arial"/>
                <w:color w:val="000000"/>
                <w:sz w:val="16"/>
                <w:szCs w:val="16"/>
                <w:lang w:val="en-GB" w:eastAsia="en-GB"/>
              </w:rPr>
              <w:t>Hazardous to the aquatic environment, acute toxicity, category 1</w:t>
            </w:r>
          </w:p>
        </w:tc>
        <w:tc>
          <w:tcPr>
            <w:tcW w:w="850" w:type="dxa"/>
            <w:shd w:val="clear" w:color="auto" w:fill="FFFFFF"/>
          </w:tcPr>
          <w:p w:rsidR="00000000" w:rsidRDefault="00327D5A">
            <w:pPr>
              <w:widowControl w:val="0"/>
              <w:autoSpaceDE w:val="0"/>
              <w:autoSpaceDN w:val="0"/>
              <w:adjustRightInd w:val="0"/>
              <w:rPr>
                <w:lang w:val="en-GB" w:eastAsia="en-GB"/>
              </w:rPr>
            </w:pPr>
          </w:p>
        </w:tc>
      </w:tr>
      <w:tr w:rsidR="00000000">
        <w:tblPrEx>
          <w:tblCellMar>
            <w:top w:w="0" w:type="dxa"/>
            <w:bottom w:w="0" w:type="dxa"/>
          </w:tblCellMar>
        </w:tblPrEx>
        <w:tc>
          <w:tcPr>
            <w:tcW w:w="1984" w:type="dxa"/>
            <w:shd w:val="clear" w:color="auto" w:fill="FFFFFF"/>
          </w:tcPr>
          <w:p w:rsidR="00000000" w:rsidRDefault="00327D5A">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4"/>
                <w:szCs w:val="14"/>
                <w:lang w:val="en-GB" w:eastAsia="en-GB"/>
              </w:rPr>
              <w:t>Aquatic Chronic 2</w:t>
            </w:r>
          </w:p>
        </w:tc>
        <w:tc>
          <w:tcPr>
            <w:tcW w:w="6237" w:type="dxa"/>
            <w:shd w:val="clear" w:color="auto" w:fill="FFFFFF"/>
          </w:tcPr>
          <w:p w:rsidR="00000000" w:rsidRDefault="00327D5A">
            <w:pPr>
              <w:widowControl w:val="0"/>
              <w:autoSpaceDE w:val="0"/>
              <w:autoSpaceDN w:val="0"/>
              <w:adjustRightInd w:val="0"/>
              <w:rPr>
                <w:lang w:val="en-GB" w:eastAsia="en-GB"/>
              </w:rPr>
            </w:pPr>
            <w:r>
              <w:rPr>
                <w:rFonts w:ascii="Arial" w:hAnsi="Arial" w:cs="Arial"/>
                <w:color w:val="000000"/>
                <w:sz w:val="16"/>
                <w:szCs w:val="16"/>
                <w:lang w:val="en-GB" w:eastAsia="en-GB"/>
              </w:rPr>
              <w:t>Hazardous to the aquatic environment, chronic toxicity, category 2</w:t>
            </w:r>
          </w:p>
        </w:tc>
        <w:tc>
          <w:tcPr>
            <w:tcW w:w="850" w:type="dxa"/>
            <w:shd w:val="clear" w:color="auto" w:fill="FFFFFF"/>
          </w:tcPr>
          <w:p w:rsidR="00000000" w:rsidRDefault="00327D5A">
            <w:pPr>
              <w:widowControl w:val="0"/>
              <w:autoSpaceDE w:val="0"/>
              <w:autoSpaceDN w:val="0"/>
              <w:adjustRightInd w:val="0"/>
              <w:rPr>
                <w:lang w:val="en-GB" w:eastAsia="en-GB"/>
              </w:rPr>
            </w:pPr>
          </w:p>
        </w:tc>
      </w:tr>
      <w:tr w:rsidR="00000000">
        <w:tblPrEx>
          <w:tblCellMar>
            <w:top w:w="0" w:type="dxa"/>
            <w:bottom w:w="0" w:type="dxa"/>
          </w:tblCellMar>
        </w:tblPrEx>
        <w:tc>
          <w:tcPr>
            <w:tcW w:w="1984" w:type="dxa"/>
            <w:shd w:val="clear" w:color="auto" w:fill="FFFFFF"/>
          </w:tcPr>
          <w:p w:rsidR="00000000" w:rsidRDefault="00327D5A">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4"/>
                <w:szCs w:val="14"/>
                <w:lang w:val="en-GB" w:eastAsia="en-GB"/>
              </w:rPr>
              <w:t>H226</w:t>
            </w:r>
          </w:p>
        </w:tc>
        <w:tc>
          <w:tcPr>
            <w:tcW w:w="6237" w:type="dxa"/>
            <w:shd w:val="clear" w:color="auto" w:fill="FFFFFF"/>
          </w:tcPr>
          <w:p w:rsidR="00000000" w:rsidRDefault="00327D5A">
            <w:pPr>
              <w:widowControl w:val="0"/>
              <w:autoSpaceDE w:val="0"/>
              <w:autoSpaceDN w:val="0"/>
              <w:adjustRightInd w:val="0"/>
              <w:rPr>
                <w:lang w:val="en-GB" w:eastAsia="en-GB"/>
              </w:rPr>
            </w:pPr>
            <w:r>
              <w:rPr>
                <w:rFonts w:ascii="Arial" w:hAnsi="Arial" w:cs="Arial"/>
                <w:color w:val="000000"/>
                <w:sz w:val="16"/>
                <w:szCs w:val="16"/>
                <w:lang w:val="en-GB" w:eastAsia="en-GB"/>
              </w:rPr>
              <w:t>Flammable liquid and vapour.</w:t>
            </w:r>
          </w:p>
        </w:tc>
        <w:tc>
          <w:tcPr>
            <w:tcW w:w="850" w:type="dxa"/>
            <w:shd w:val="clear" w:color="auto" w:fill="FFFFFF"/>
          </w:tcPr>
          <w:p w:rsidR="00000000" w:rsidRDefault="00327D5A">
            <w:pPr>
              <w:widowControl w:val="0"/>
              <w:autoSpaceDE w:val="0"/>
              <w:autoSpaceDN w:val="0"/>
              <w:adjustRightInd w:val="0"/>
              <w:rPr>
                <w:lang w:val="en-GB" w:eastAsia="en-GB"/>
              </w:rPr>
            </w:pPr>
          </w:p>
        </w:tc>
      </w:tr>
      <w:tr w:rsidR="00000000">
        <w:tblPrEx>
          <w:tblCellMar>
            <w:top w:w="0" w:type="dxa"/>
            <w:bottom w:w="0" w:type="dxa"/>
          </w:tblCellMar>
        </w:tblPrEx>
        <w:tc>
          <w:tcPr>
            <w:tcW w:w="1984" w:type="dxa"/>
            <w:shd w:val="clear" w:color="auto" w:fill="FFFFFF"/>
          </w:tcPr>
          <w:p w:rsidR="00000000" w:rsidRDefault="00327D5A">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4"/>
                <w:szCs w:val="14"/>
                <w:lang w:val="en-GB" w:eastAsia="en-GB"/>
              </w:rPr>
              <w:t>H351</w:t>
            </w:r>
          </w:p>
        </w:tc>
        <w:tc>
          <w:tcPr>
            <w:tcW w:w="6237" w:type="dxa"/>
            <w:shd w:val="clear" w:color="auto" w:fill="FFFFFF"/>
          </w:tcPr>
          <w:p w:rsidR="00000000" w:rsidRDefault="00327D5A">
            <w:pPr>
              <w:widowControl w:val="0"/>
              <w:autoSpaceDE w:val="0"/>
              <w:autoSpaceDN w:val="0"/>
              <w:adjustRightInd w:val="0"/>
              <w:rPr>
                <w:lang w:val="en-GB" w:eastAsia="en-GB"/>
              </w:rPr>
            </w:pPr>
            <w:r>
              <w:rPr>
                <w:rFonts w:ascii="Arial" w:hAnsi="Arial" w:cs="Arial"/>
                <w:color w:val="000000"/>
                <w:sz w:val="16"/>
                <w:szCs w:val="16"/>
                <w:lang w:val="en-GB" w:eastAsia="en-GB"/>
              </w:rPr>
              <w:t>Suspected of causing cancer.</w:t>
            </w:r>
          </w:p>
        </w:tc>
        <w:tc>
          <w:tcPr>
            <w:tcW w:w="850" w:type="dxa"/>
            <w:shd w:val="clear" w:color="auto" w:fill="FFFFFF"/>
          </w:tcPr>
          <w:p w:rsidR="00000000" w:rsidRDefault="00327D5A">
            <w:pPr>
              <w:widowControl w:val="0"/>
              <w:autoSpaceDE w:val="0"/>
              <w:autoSpaceDN w:val="0"/>
              <w:adjustRightInd w:val="0"/>
              <w:rPr>
                <w:lang w:val="en-GB" w:eastAsia="en-GB"/>
              </w:rPr>
            </w:pPr>
          </w:p>
        </w:tc>
      </w:tr>
      <w:tr w:rsidR="00000000">
        <w:tblPrEx>
          <w:tblCellMar>
            <w:top w:w="0" w:type="dxa"/>
            <w:bottom w:w="0" w:type="dxa"/>
          </w:tblCellMar>
        </w:tblPrEx>
        <w:tc>
          <w:tcPr>
            <w:tcW w:w="1984" w:type="dxa"/>
            <w:shd w:val="clear" w:color="auto" w:fill="FFFFFF"/>
          </w:tcPr>
          <w:p w:rsidR="00000000" w:rsidRDefault="00327D5A">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4"/>
                <w:szCs w:val="14"/>
                <w:lang w:val="en-GB" w:eastAsia="en-GB"/>
              </w:rPr>
              <w:t>H302</w:t>
            </w:r>
          </w:p>
        </w:tc>
        <w:tc>
          <w:tcPr>
            <w:tcW w:w="6237" w:type="dxa"/>
            <w:shd w:val="clear" w:color="auto" w:fill="FFFFFF"/>
          </w:tcPr>
          <w:p w:rsidR="00000000" w:rsidRDefault="00327D5A">
            <w:pPr>
              <w:widowControl w:val="0"/>
              <w:autoSpaceDE w:val="0"/>
              <w:autoSpaceDN w:val="0"/>
              <w:adjustRightInd w:val="0"/>
              <w:rPr>
                <w:lang w:val="en-GB" w:eastAsia="en-GB"/>
              </w:rPr>
            </w:pPr>
            <w:r>
              <w:rPr>
                <w:rFonts w:ascii="Arial" w:hAnsi="Arial" w:cs="Arial"/>
                <w:color w:val="000000"/>
                <w:sz w:val="16"/>
                <w:szCs w:val="16"/>
                <w:lang w:val="en-GB" w:eastAsia="en-GB"/>
              </w:rPr>
              <w:t>Harmful if swallowed.</w:t>
            </w:r>
          </w:p>
        </w:tc>
        <w:tc>
          <w:tcPr>
            <w:tcW w:w="850" w:type="dxa"/>
            <w:shd w:val="clear" w:color="auto" w:fill="FFFFFF"/>
          </w:tcPr>
          <w:p w:rsidR="00000000" w:rsidRDefault="00327D5A">
            <w:pPr>
              <w:widowControl w:val="0"/>
              <w:autoSpaceDE w:val="0"/>
              <w:autoSpaceDN w:val="0"/>
              <w:adjustRightInd w:val="0"/>
              <w:rPr>
                <w:lang w:val="en-GB" w:eastAsia="en-GB"/>
              </w:rPr>
            </w:pPr>
          </w:p>
        </w:tc>
      </w:tr>
      <w:tr w:rsidR="00000000">
        <w:tblPrEx>
          <w:tblCellMar>
            <w:top w:w="0" w:type="dxa"/>
            <w:bottom w:w="0" w:type="dxa"/>
          </w:tblCellMar>
        </w:tblPrEx>
        <w:tc>
          <w:tcPr>
            <w:tcW w:w="1984" w:type="dxa"/>
            <w:shd w:val="clear" w:color="auto" w:fill="FFFFFF"/>
          </w:tcPr>
          <w:p w:rsidR="00000000" w:rsidRDefault="00327D5A">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4"/>
                <w:szCs w:val="14"/>
                <w:lang w:val="en-GB" w:eastAsia="en-GB"/>
              </w:rPr>
              <w:t>H373</w:t>
            </w:r>
          </w:p>
        </w:tc>
        <w:tc>
          <w:tcPr>
            <w:tcW w:w="6237" w:type="dxa"/>
            <w:shd w:val="clear" w:color="auto" w:fill="FFFFFF"/>
          </w:tcPr>
          <w:p w:rsidR="00000000" w:rsidRDefault="00327D5A">
            <w:pPr>
              <w:widowControl w:val="0"/>
              <w:autoSpaceDE w:val="0"/>
              <w:autoSpaceDN w:val="0"/>
              <w:adjustRightInd w:val="0"/>
              <w:rPr>
                <w:lang w:val="en-GB" w:eastAsia="en-GB"/>
              </w:rPr>
            </w:pPr>
            <w:r>
              <w:rPr>
                <w:rFonts w:ascii="Arial" w:hAnsi="Arial" w:cs="Arial"/>
                <w:color w:val="000000"/>
                <w:sz w:val="16"/>
                <w:szCs w:val="16"/>
                <w:lang w:val="en-GB" w:eastAsia="en-GB"/>
              </w:rPr>
              <w:t>May cause damage to organs through prolonged or repeated exposure.</w:t>
            </w:r>
          </w:p>
        </w:tc>
        <w:tc>
          <w:tcPr>
            <w:tcW w:w="850" w:type="dxa"/>
            <w:shd w:val="clear" w:color="auto" w:fill="FFFFFF"/>
          </w:tcPr>
          <w:p w:rsidR="00000000" w:rsidRDefault="00327D5A">
            <w:pPr>
              <w:widowControl w:val="0"/>
              <w:autoSpaceDE w:val="0"/>
              <w:autoSpaceDN w:val="0"/>
              <w:adjustRightInd w:val="0"/>
              <w:rPr>
                <w:lang w:val="en-GB" w:eastAsia="en-GB"/>
              </w:rPr>
            </w:pPr>
          </w:p>
        </w:tc>
      </w:tr>
      <w:tr w:rsidR="00000000">
        <w:tblPrEx>
          <w:tblCellMar>
            <w:top w:w="0" w:type="dxa"/>
            <w:bottom w:w="0" w:type="dxa"/>
          </w:tblCellMar>
        </w:tblPrEx>
        <w:tc>
          <w:tcPr>
            <w:tcW w:w="1984" w:type="dxa"/>
            <w:shd w:val="clear" w:color="auto" w:fill="FFFFFF"/>
          </w:tcPr>
          <w:p w:rsidR="00000000" w:rsidRDefault="00327D5A">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4"/>
                <w:szCs w:val="14"/>
                <w:lang w:val="en-GB" w:eastAsia="en-GB"/>
              </w:rPr>
              <w:t>H318</w:t>
            </w:r>
          </w:p>
        </w:tc>
        <w:tc>
          <w:tcPr>
            <w:tcW w:w="6237" w:type="dxa"/>
            <w:shd w:val="clear" w:color="auto" w:fill="FFFFFF"/>
          </w:tcPr>
          <w:p w:rsidR="00000000" w:rsidRDefault="00327D5A">
            <w:pPr>
              <w:widowControl w:val="0"/>
              <w:autoSpaceDE w:val="0"/>
              <w:autoSpaceDN w:val="0"/>
              <w:adjustRightInd w:val="0"/>
              <w:rPr>
                <w:lang w:val="en-GB" w:eastAsia="en-GB"/>
              </w:rPr>
            </w:pPr>
            <w:r>
              <w:rPr>
                <w:rFonts w:ascii="Arial" w:hAnsi="Arial" w:cs="Arial"/>
                <w:color w:val="000000"/>
                <w:sz w:val="16"/>
                <w:szCs w:val="16"/>
                <w:lang w:val="en-GB" w:eastAsia="en-GB"/>
              </w:rPr>
              <w:t>Causes serious eye damage.</w:t>
            </w:r>
          </w:p>
        </w:tc>
        <w:tc>
          <w:tcPr>
            <w:tcW w:w="850" w:type="dxa"/>
            <w:shd w:val="clear" w:color="auto" w:fill="FFFFFF"/>
          </w:tcPr>
          <w:p w:rsidR="00000000" w:rsidRDefault="00327D5A">
            <w:pPr>
              <w:widowControl w:val="0"/>
              <w:autoSpaceDE w:val="0"/>
              <w:autoSpaceDN w:val="0"/>
              <w:adjustRightInd w:val="0"/>
              <w:rPr>
                <w:lang w:val="en-GB" w:eastAsia="en-GB"/>
              </w:rPr>
            </w:pPr>
          </w:p>
        </w:tc>
      </w:tr>
      <w:tr w:rsidR="00000000">
        <w:tblPrEx>
          <w:tblCellMar>
            <w:top w:w="0" w:type="dxa"/>
            <w:bottom w:w="0" w:type="dxa"/>
          </w:tblCellMar>
        </w:tblPrEx>
        <w:tc>
          <w:tcPr>
            <w:tcW w:w="1984" w:type="dxa"/>
            <w:shd w:val="clear" w:color="auto" w:fill="FFFFFF"/>
          </w:tcPr>
          <w:p w:rsidR="00000000" w:rsidRDefault="00327D5A">
            <w:pPr>
              <w:widowControl w:val="0"/>
              <w:autoSpaceDE w:val="0"/>
              <w:autoSpaceDN w:val="0"/>
              <w:adjustRightInd w:val="0"/>
              <w:rPr>
                <w:lang w:val="en-GB" w:eastAsia="en-GB"/>
              </w:rPr>
            </w:pPr>
            <w:r>
              <w:rPr>
                <w:lang w:val="en-GB" w:eastAsia="en-GB"/>
              </w:rPr>
              <w:lastRenderedPageBreak/>
              <w:t xml:space="preserve"> </w:t>
            </w:r>
            <w:r>
              <w:rPr>
                <w:rFonts w:ascii="Arial" w:hAnsi="Arial" w:cs="Arial"/>
                <w:b/>
                <w:bCs/>
                <w:color w:val="000000"/>
                <w:sz w:val="14"/>
                <w:szCs w:val="14"/>
                <w:lang w:val="en-GB" w:eastAsia="en-GB"/>
              </w:rPr>
              <w:t>H315</w:t>
            </w:r>
          </w:p>
        </w:tc>
        <w:tc>
          <w:tcPr>
            <w:tcW w:w="6237" w:type="dxa"/>
            <w:shd w:val="clear" w:color="auto" w:fill="FFFFFF"/>
          </w:tcPr>
          <w:p w:rsidR="00000000" w:rsidRDefault="00327D5A">
            <w:pPr>
              <w:widowControl w:val="0"/>
              <w:autoSpaceDE w:val="0"/>
              <w:autoSpaceDN w:val="0"/>
              <w:adjustRightInd w:val="0"/>
              <w:rPr>
                <w:lang w:val="en-GB" w:eastAsia="en-GB"/>
              </w:rPr>
            </w:pPr>
            <w:r>
              <w:rPr>
                <w:rFonts w:ascii="Arial" w:hAnsi="Arial" w:cs="Arial"/>
                <w:color w:val="000000"/>
                <w:sz w:val="16"/>
                <w:szCs w:val="16"/>
                <w:lang w:val="en-GB" w:eastAsia="en-GB"/>
              </w:rPr>
              <w:t>Causes skin irritation.</w:t>
            </w:r>
          </w:p>
        </w:tc>
        <w:tc>
          <w:tcPr>
            <w:tcW w:w="850" w:type="dxa"/>
            <w:shd w:val="clear" w:color="auto" w:fill="FFFFFF"/>
          </w:tcPr>
          <w:p w:rsidR="00000000" w:rsidRDefault="00327D5A">
            <w:pPr>
              <w:widowControl w:val="0"/>
              <w:autoSpaceDE w:val="0"/>
              <w:autoSpaceDN w:val="0"/>
              <w:adjustRightInd w:val="0"/>
              <w:rPr>
                <w:lang w:val="en-GB" w:eastAsia="en-GB"/>
              </w:rPr>
            </w:pPr>
          </w:p>
        </w:tc>
      </w:tr>
      <w:tr w:rsidR="00000000">
        <w:tblPrEx>
          <w:tblCellMar>
            <w:top w:w="0" w:type="dxa"/>
            <w:bottom w:w="0" w:type="dxa"/>
          </w:tblCellMar>
        </w:tblPrEx>
        <w:tc>
          <w:tcPr>
            <w:tcW w:w="1984" w:type="dxa"/>
            <w:shd w:val="clear" w:color="auto" w:fill="FFFFFF"/>
          </w:tcPr>
          <w:p w:rsidR="00000000" w:rsidRDefault="00327D5A">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4"/>
                <w:szCs w:val="14"/>
                <w:lang w:val="en-GB" w:eastAsia="en-GB"/>
              </w:rPr>
              <w:t>H317</w:t>
            </w:r>
          </w:p>
        </w:tc>
        <w:tc>
          <w:tcPr>
            <w:tcW w:w="6237" w:type="dxa"/>
            <w:shd w:val="clear" w:color="auto" w:fill="FFFFFF"/>
          </w:tcPr>
          <w:p w:rsidR="00000000" w:rsidRDefault="00327D5A">
            <w:pPr>
              <w:widowControl w:val="0"/>
              <w:autoSpaceDE w:val="0"/>
              <w:autoSpaceDN w:val="0"/>
              <w:adjustRightInd w:val="0"/>
              <w:rPr>
                <w:lang w:val="en-GB" w:eastAsia="en-GB"/>
              </w:rPr>
            </w:pPr>
            <w:r>
              <w:rPr>
                <w:rFonts w:ascii="Arial" w:hAnsi="Arial" w:cs="Arial"/>
                <w:color w:val="000000"/>
                <w:sz w:val="16"/>
                <w:szCs w:val="16"/>
                <w:lang w:val="en-GB" w:eastAsia="en-GB"/>
              </w:rPr>
              <w:t>May cause an allergic skin reaction.</w:t>
            </w:r>
          </w:p>
        </w:tc>
        <w:tc>
          <w:tcPr>
            <w:tcW w:w="850" w:type="dxa"/>
            <w:shd w:val="clear" w:color="auto" w:fill="FFFFFF"/>
          </w:tcPr>
          <w:p w:rsidR="00000000" w:rsidRDefault="00327D5A">
            <w:pPr>
              <w:widowControl w:val="0"/>
              <w:autoSpaceDE w:val="0"/>
              <w:autoSpaceDN w:val="0"/>
              <w:adjustRightInd w:val="0"/>
              <w:rPr>
                <w:lang w:val="en-GB" w:eastAsia="en-GB"/>
              </w:rPr>
            </w:pPr>
          </w:p>
        </w:tc>
      </w:tr>
      <w:tr w:rsidR="00000000">
        <w:tblPrEx>
          <w:tblCellMar>
            <w:top w:w="0" w:type="dxa"/>
            <w:bottom w:w="0" w:type="dxa"/>
          </w:tblCellMar>
        </w:tblPrEx>
        <w:tc>
          <w:tcPr>
            <w:tcW w:w="1984" w:type="dxa"/>
            <w:shd w:val="clear" w:color="auto" w:fill="FFFFFF"/>
          </w:tcPr>
          <w:p w:rsidR="00000000" w:rsidRDefault="00327D5A">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4"/>
                <w:szCs w:val="14"/>
                <w:lang w:val="en-GB" w:eastAsia="en-GB"/>
              </w:rPr>
              <w:t>H336</w:t>
            </w:r>
          </w:p>
        </w:tc>
        <w:tc>
          <w:tcPr>
            <w:tcW w:w="6237" w:type="dxa"/>
            <w:shd w:val="clear" w:color="auto" w:fill="FFFFFF"/>
          </w:tcPr>
          <w:p w:rsidR="00000000" w:rsidRDefault="00327D5A">
            <w:pPr>
              <w:widowControl w:val="0"/>
              <w:autoSpaceDE w:val="0"/>
              <w:autoSpaceDN w:val="0"/>
              <w:adjustRightInd w:val="0"/>
              <w:rPr>
                <w:lang w:val="en-GB" w:eastAsia="en-GB"/>
              </w:rPr>
            </w:pPr>
            <w:r>
              <w:rPr>
                <w:rFonts w:ascii="Arial" w:hAnsi="Arial" w:cs="Arial"/>
                <w:color w:val="000000"/>
                <w:sz w:val="16"/>
                <w:szCs w:val="16"/>
                <w:lang w:val="en-GB" w:eastAsia="en-GB"/>
              </w:rPr>
              <w:t>May cause drowsiness or dizziness.</w:t>
            </w:r>
          </w:p>
        </w:tc>
        <w:tc>
          <w:tcPr>
            <w:tcW w:w="850" w:type="dxa"/>
            <w:shd w:val="clear" w:color="auto" w:fill="FFFFFF"/>
          </w:tcPr>
          <w:p w:rsidR="00000000" w:rsidRDefault="00327D5A">
            <w:pPr>
              <w:widowControl w:val="0"/>
              <w:autoSpaceDE w:val="0"/>
              <w:autoSpaceDN w:val="0"/>
              <w:adjustRightInd w:val="0"/>
              <w:rPr>
                <w:lang w:val="en-GB" w:eastAsia="en-GB"/>
              </w:rPr>
            </w:pPr>
          </w:p>
        </w:tc>
      </w:tr>
      <w:tr w:rsidR="00000000">
        <w:tblPrEx>
          <w:tblCellMar>
            <w:top w:w="0" w:type="dxa"/>
            <w:bottom w:w="0" w:type="dxa"/>
          </w:tblCellMar>
        </w:tblPrEx>
        <w:tc>
          <w:tcPr>
            <w:tcW w:w="1984" w:type="dxa"/>
            <w:shd w:val="clear" w:color="auto" w:fill="FFFFFF"/>
          </w:tcPr>
          <w:p w:rsidR="00000000" w:rsidRDefault="00327D5A">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4"/>
                <w:szCs w:val="14"/>
                <w:lang w:val="en-GB" w:eastAsia="en-GB"/>
              </w:rPr>
              <w:t>H400</w:t>
            </w:r>
          </w:p>
        </w:tc>
        <w:tc>
          <w:tcPr>
            <w:tcW w:w="6237" w:type="dxa"/>
            <w:shd w:val="clear" w:color="auto" w:fill="FFFFFF"/>
          </w:tcPr>
          <w:p w:rsidR="00000000" w:rsidRDefault="00327D5A">
            <w:pPr>
              <w:widowControl w:val="0"/>
              <w:autoSpaceDE w:val="0"/>
              <w:autoSpaceDN w:val="0"/>
              <w:adjustRightInd w:val="0"/>
              <w:rPr>
                <w:lang w:val="en-GB" w:eastAsia="en-GB"/>
              </w:rPr>
            </w:pPr>
            <w:r>
              <w:rPr>
                <w:rFonts w:ascii="Arial" w:hAnsi="Arial" w:cs="Arial"/>
                <w:color w:val="000000"/>
                <w:sz w:val="16"/>
                <w:szCs w:val="16"/>
                <w:lang w:val="en-GB" w:eastAsia="en-GB"/>
              </w:rPr>
              <w:t>Very toxic to aquatic life.</w:t>
            </w:r>
          </w:p>
        </w:tc>
        <w:tc>
          <w:tcPr>
            <w:tcW w:w="850" w:type="dxa"/>
            <w:shd w:val="clear" w:color="auto" w:fill="FFFFFF"/>
          </w:tcPr>
          <w:p w:rsidR="00000000" w:rsidRDefault="00327D5A">
            <w:pPr>
              <w:widowControl w:val="0"/>
              <w:autoSpaceDE w:val="0"/>
              <w:autoSpaceDN w:val="0"/>
              <w:adjustRightInd w:val="0"/>
              <w:rPr>
                <w:lang w:val="en-GB" w:eastAsia="en-GB"/>
              </w:rPr>
            </w:pPr>
          </w:p>
        </w:tc>
      </w:tr>
      <w:tr w:rsidR="00000000">
        <w:tblPrEx>
          <w:tblCellMar>
            <w:top w:w="0" w:type="dxa"/>
            <w:bottom w:w="0" w:type="dxa"/>
          </w:tblCellMar>
        </w:tblPrEx>
        <w:tc>
          <w:tcPr>
            <w:tcW w:w="1984" w:type="dxa"/>
            <w:shd w:val="clear" w:color="auto" w:fill="FFFFFF"/>
          </w:tcPr>
          <w:p w:rsidR="00000000" w:rsidRDefault="00327D5A">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4"/>
                <w:szCs w:val="14"/>
                <w:lang w:val="en-GB" w:eastAsia="en-GB"/>
              </w:rPr>
              <w:t>H411</w:t>
            </w:r>
          </w:p>
        </w:tc>
        <w:tc>
          <w:tcPr>
            <w:tcW w:w="6237" w:type="dxa"/>
            <w:shd w:val="clear" w:color="auto" w:fill="FFFFFF"/>
          </w:tcPr>
          <w:p w:rsidR="00000000" w:rsidRDefault="00327D5A">
            <w:pPr>
              <w:widowControl w:val="0"/>
              <w:autoSpaceDE w:val="0"/>
              <w:autoSpaceDN w:val="0"/>
              <w:adjustRightInd w:val="0"/>
              <w:rPr>
                <w:lang w:val="en-GB" w:eastAsia="en-GB"/>
              </w:rPr>
            </w:pPr>
            <w:r>
              <w:rPr>
                <w:rFonts w:ascii="Arial" w:hAnsi="Arial" w:cs="Arial"/>
                <w:color w:val="000000"/>
                <w:sz w:val="16"/>
                <w:szCs w:val="16"/>
                <w:lang w:val="en-GB" w:eastAsia="en-GB"/>
              </w:rPr>
              <w:t>Toxic to aquatic life with long lasting effects.</w:t>
            </w:r>
          </w:p>
        </w:tc>
        <w:tc>
          <w:tcPr>
            <w:tcW w:w="850" w:type="dxa"/>
            <w:shd w:val="clear" w:color="auto" w:fill="FFFFFF"/>
          </w:tcPr>
          <w:p w:rsidR="00000000" w:rsidRDefault="00327D5A">
            <w:pPr>
              <w:widowControl w:val="0"/>
              <w:autoSpaceDE w:val="0"/>
              <w:autoSpaceDN w:val="0"/>
              <w:adjustRightInd w:val="0"/>
              <w:rPr>
                <w:lang w:val="en-GB" w:eastAsia="en-GB"/>
              </w:rPr>
            </w:pPr>
          </w:p>
        </w:tc>
      </w:tr>
      <w:tr w:rsidR="00000000">
        <w:tblPrEx>
          <w:tblCellMar>
            <w:top w:w="0" w:type="dxa"/>
            <w:bottom w:w="0" w:type="dxa"/>
          </w:tblCellMar>
        </w:tblPrEx>
        <w:tc>
          <w:tcPr>
            <w:tcW w:w="1984" w:type="dxa"/>
            <w:shd w:val="clear" w:color="auto" w:fill="FFFFFF"/>
          </w:tcPr>
          <w:p w:rsidR="00000000" w:rsidRDefault="00327D5A">
            <w:pPr>
              <w:widowControl w:val="0"/>
              <w:autoSpaceDE w:val="0"/>
              <w:autoSpaceDN w:val="0"/>
              <w:adjustRightInd w:val="0"/>
              <w:rPr>
                <w:lang w:val="en-GB" w:eastAsia="en-GB"/>
              </w:rPr>
            </w:pPr>
            <w:r>
              <w:rPr>
                <w:lang w:val="en-GB" w:eastAsia="en-GB"/>
              </w:rPr>
              <w:t xml:space="preserve"> </w:t>
            </w:r>
            <w:r>
              <w:rPr>
                <w:rFonts w:ascii="Arial" w:hAnsi="Arial" w:cs="Arial"/>
                <w:b/>
                <w:bCs/>
                <w:color w:val="000000"/>
                <w:sz w:val="14"/>
                <w:szCs w:val="14"/>
                <w:lang w:val="en-GB" w:eastAsia="en-GB"/>
              </w:rPr>
              <w:t>EUH066</w:t>
            </w:r>
          </w:p>
        </w:tc>
        <w:tc>
          <w:tcPr>
            <w:tcW w:w="6237" w:type="dxa"/>
            <w:shd w:val="clear" w:color="auto" w:fill="FFFFFF"/>
          </w:tcPr>
          <w:p w:rsidR="00000000" w:rsidRDefault="00327D5A">
            <w:pPr>
              <w:widowControl w:val="0"/>
              <w:autoSpaceDE w:val="0"/>
              <w:autoSpaceDN w:val="0"/>
              <w:adjustRightInd w:val="0"/>
              <w:rPr>
                <w:lang w:val="en-GB" w:eastAsia="en-GB"/>
              </w:rPr>
            </w:pPr>
            <w:r>
              <w:rPr>
                <w:rFonts w:ascii="Arial" w:hAnsi="Arial" w:cs="Arial"/>
                <w:color w:val="000000"/>
                <w:sz w:val="16"/>
                <w:szCs w:val="16"/>
                <w:lang w:val="en-GB" w:eastAsia="en-GB"/>
              </w:rPr>
              <w:t>Repeated exposure may cause skin dryness or cracking.</w:t>
            </w:r>
          </w:p>
        </w:tc>
        <w:tc>
          <w:tcPr>
            <w:tcW w:w="850" w:type="dxa"/>
            <w:shd w:val="clear" w:color="auto" w:fill="FFFFFF"/>
          </w:tcPr>
          <w:p w:rsidR="00000000" w:rsidRDefault="00327D5A">
            <w:pPr>
              <w:widowControl w:val="0"/>
              <w:autoSpaceDE w:val="0"/>
              <w:autoSpaceDN w:val="0"/>
              <w:adjustRightInd w:val="0"/>
              <w:rPr>
                <w:lang w:val="en-GB" w:eastAsia="en-GB"/>
              </w:rPr>
            </w:pPr>
          </w:p>
        </w:tc>
      </w:tr>
    </w:tbl>
    <w:p w:rsidR="00000000" w:rsidRDefault="00327D5A">
      <w:pPr>
        <w:widowControl w:val="0"/>
        <w:autoSpaceDE w:val="0"/>
        <w:autoSpaceDN w:val="0"/>
        <w:adjustRightInd w:val="0"/>
        <w:jc w:val="both"/>
        <w:rPr>
          <w:lang w:val="en-GB" w:eastAsia="en-GB"/>
        </w:rPr>
      </w:pPr>
    </w:p>
    <w:p w:rsidR="00000000" w:rsidRDefault="00327D5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LEGEND:</w:t>
      </w:r>
    </w:p>
    <w:p w:rsidR="00000000" w:rsidRDefault="00327D5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ADR: European Agreement concerning the carriage of Dangerous goods by Road</w:t>
      </w:r>
    </w:p>
    <w:p w:rsidR="00000000" w:rsidRDefault="00327D5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 CAS NUMBER: Chemical Abstract Service Number </w:t>
      </w:r>
    </w:p>
    <w:p w:rsidR="00000000" w:rsidRDefault="00327D5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CE50: Effective concentration (required to induce a 50% effect)</w:t>
      </w:r>
    </w:p>
    <w:p w:rsidR="00000000" w:rsidRDefault="00327D5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CE NUMBER: Identifier in ESIS (European archive of existing substances)</w:t>
      </w:r>
    </w:p>
    <w:p w:rsidR="00000000" w:rsidRDefault="00327D5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CLP: EC Regulation 1272/2008</w:t>
      </w:r>
    </w:p>
    <w:p w:rsidR="00000000" w:rsidRDefault="00327D5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DNEL: Derived No Effect Level</w:t>
      </w:r>
    </w:p>
    <w:p w:rsidR="00000000" w:rsidRDefault="00327D5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EmS: Emergency Schedule</w:t>
      </w:r>
    </w:p>
    <w:p w:rsidR="00000000" w:rsidRDefault="00327D5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GHS: Globally Harmonized System of classification and labeling of chemicals</w:t>
      </w:r>
    </w:p>
    <w:p w:rsidR="00000000" w:rsidRDefault="00327D5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IATA DGR: Int</w:t>
      </w:r>
      <w:r>
        <w:rPr>
          <w:rFonts w:ascii="Arial" w:hAnsi="Arial" w:cs="Arial"/>
          <w:color w:val="000000"/>
          <w:sz w:val="16"/>
          <w:szCs w:val="16"/>
          <w:lang w:val="en-GB" w:eastAsia="en-GB"/>
        </w:rPr>
        <w:t>ernational Air Transport Association Dangerous Goods Regulation</w:t>
      </w:r>
    </w:p>
    <w:p w:rsidR="00000000" w:rsidRDefault="00327D5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 IC50: Immobilization Concentration 50% </w:t>
      </w:r>
    </w:p>
    <w:p w:rsidR="00000000" w:rsidRDefault="00327D5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IMDG: International Maritime Code for dangerous goods</w:t>
      </w:r>
    </w:p>
    <w:p w:rsidR="00000000" w:rsidRDefault="00327D5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IMO: International Maritime Organization</w:t>
      </w:r>
    </w:p>
    <w:p w:rsidR="00000000" w:rsidRDefault="00327D5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INDEX NUMBER: Identifier in Annex VI of CLP</w:t>
      </w:r>
    </w:p>
    <w:p w:rsidR="00000000" w:rsidRDefault="00327D5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LC5</w:t>
      </w:r>
      <w:r>
        <w:rPr>
          <w:rFonts w:ascii="Arial" w:hAnsi="Arial" w:cs="Arial"/>
          <w:color w:val="000000"/>
          <w:sz w:val="16"/>
          <w:szCs w:val="16"/>
          <w:lang w:val="en-GB" w:eastAsia="en-GB"/>
        </w:rPr>
        <w:t>0: Lethal Concentration 50%</w:t>
      </w:r>
    </w:p>
    <w:p w:rsidR="00000000" w:rsidRDefault="00327D5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LD50: Lethal dose 50%</w:t>
      </w:r>
    </w:p>
    <w:p w:rsidR="00000000" w:rsidRDefault="00327D5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OEL: Occupational Exposure Level</w:t>
      </w:r>
    </w:p>
    <w:p w:rsidR="00000000" w:rsidRDefault="00327D5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 PBT: Persistent bioaccumulative and toxic as REACH Regulation </w:t>
      </w:r>
    </w:p>
    <w:p w:rsidR="00000000" w:rsidRDefault="00327D5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PEC: Predicted environmental Concentration</w:t>
      </w:r>
    </w:p>
    <w:p w:rsidR="00000000" w:rsidRDefault="00327D5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PEL: Predicted exposure level</w:t>
      </w:r>
    </w:p>
    <w:p w:rsidR="00000000" w:rsidRDefault="00327D5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PNEC: Predicted no effect</w:t>
      </w:r>
      <w:r>
        <w:rPr>
          <w:rFonts w:ascii="Arial" w:hAnsi="Arial" w:cs="Arial"/>
          <w:color w:val="000000"/>
          <w:sz w:val="16"/>
          <w:szCs w:val="16"/>
          <w:lang w:val="en-GB" w:eastAsia="en-GB"/>
        </w:rPr>
        <w:t xml:space="preserve"> concentration</w:t>
      </w:r>
    </w:p>
    <w:p w:rsidR="00000000" w:rsidRDefault="00327D5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 REACH: EC Regulation 1907/2006 </w:t>
      </w:r>
    </w:p>
    <w:p w:rsidR="00000000" w:rsidRDefault="00327D5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RID: Regulation concerning the international transport of dangerous goods by train</w:t>
      </w:r>
    </w:p>
    <w:p w:rsidR="00000000" w:rsidRDefault="00327D5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TLV: Threshold Limit Value</w:t>
      </w:r>
    </w:p>
    <w:p w:rsidR="00000000" w:rsidRDefault="00327D5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TLV CEILING: Concentration that should not be exceeded during any time of occupational expo</w:t>
      </w:r>
      <w:r>
        <w:rPr>
          <w:rFonts w:ascii="Arial" w:hAnsi="Arial" w:cs="Arial"/>
          <w:color w:val="000000"/>
          <w:sz w:val="16"/>
          <w:szCs w:val="16"/>
          <w:lang w:val="en-GB" w:eastAsia="en-GB"/>
        </w:rPr>
        <w:t>sure.</w:t>
      </w:r>
    </w:p>
    <w:p w:rsidR="00000000" w:rsidRDefault="00327D5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TWA STEL: Short-term exposure limit</w:t>
      </w:r>
    </w:p>
    <w:p w:rsidR="00000000" w:rsidRDefault="00327D5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TWA: Time-weighted average exposure limit</w:t>
      </w:r>
    </w:p>
    <w:p w:rsidR="00000000" w:rsidRDefault="00327D5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VOC: Volatile organic Compounds</w:t>
      </w:r>
    </w:p>
    <w:p w:rsidR="00000000" w:rsidRDefault="00327D5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vPvB: Very Persistent and very Bioaccumulative as for REACH Regulation</w:t>
      </w:r>
    </w:p>
    <w:p w:rsidR="00000000" w:rsidRDefault="00327D5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WGK: Water hazard classes (German).</w:t>
      </w:r>
    </w:p>
    <w:p w:rsidR="00000000" w:rsidRDefault="00327D5A">
      <w:pPr>
        <w:widowControl w:val="0"/>
        <w:autoSpaceDE w:val="0"/>
        <w:autoSpaceDN w:val="0"/>
        <w:adjustRightInd w:val="0"/>
        <w:jc w:val="both"/>
        <w:rPr>
          <w:lang w:val="en-GB" w:eastAsia="en-GB"/>
        </w:rPr>
      </w:pPr>
    </w:p>
    <w:p w:rsidR="00000000" w:rsidRDefault="00327D5A">
      <w:pPr>
        <w:widowControl w:val="0"/>
        <w:autoSpaceDE w:val="0"/>
        <w:autoSpaceDN w:val="0"/>
        <w:adjustRightInd w:val="0"/>
        <w:jc w:val="both"/>
        <w:rPr>
          <w:lang w:val="en-GB" w:eastAsia="en-GB"/>
        </w:rPr>
      </w:pPr>
    </w:p>
    <w:p w:rsidR="00000000" w:rsidRDefault="00327D5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GENERAL BIBLIOGRAPHY</w:t>
      </w:r>
    </w:p>
    <w:p w:rsidR="00000000" w:rsidRDefault="00327D5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1. Regulation (EC) 1907/2006 (REACH) of the European Parliament</w:t>
      </w:r>
    </w:p>
    <w:p w:rsidR="00000000" w:rsidRDefault="00327D5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2. Regulation (EC) 1272/2008 (CLP) of the European Parliament</w:t>
      </w:r>
    </w:p>
    <w:p w:rsidR="00000000" w:rsidRDefault="00327D5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3. Regulation (EU) 790/2009 (I Atp. CLP) of the European Parliament</w:t>
      </w:r>
    </w:p>
    <w:p w:rsidR="00000000" w:rsidRDefault="00327D5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4. Regulation (EU) 2015/830 of the European Parliament</w:t>
      </w:r>
    </w:p>
    <w:p w:rsidR="00000000" w:rsidRDefault="00327D5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5. Regu</w:t>
      </w:r>
      <w:r>
        <w:rPr>
          <w:rFonts w:ascii="Arial" w:hAnsi="Arial" w:cs="Arial"/>
          <w:color w:val="000000"/>
          <w:sz w:val="16"/>
          <w:szCs w:val="16"/>
          <w:lang w:val="en-GB" w:eastAsia="en-GB"/>
        </w:rPr>
        <w:t>lation (EU) 286/2011 (II Atp. CLP) of the European Parliament</w:t>
      </w:r>
    </w:p>
    <w:p w:rsidR="00000000" w:rsidRDefault="00327D5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6. Regulation (EU) 618/2012 (III Atp. CLP) of the European Parliament</w:t>
      </w:r>
    </w:p>
    <w:p w:rsidR="00000000" w:rsidRDefault="00327D5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7. Regulation (EU) 487/2013 (IV Atp. CLP) of the European Parliament</w:t>
      </w:r>
    </w:p>
    <w:p w:rsidR="00000000" w:rsidRDefault="00327D5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8. Regulation (EU) 944/2013 (V Atp. CLP) of the Europea</w:t>
      </w:r>
      <w:r>
        <w:rPr>
          <w:rFonts w:ascii="Arial" w:hAnsi="Arial" w:cs="Arial"/>
          <w:color w:val="000000"/>
          <w:sz w:val="16"/>
          <w:szCs w:val="16"/>
          <w:lang w:val="en-GB" w:eastAsia="en-GB"/>
        </w:rPr>
        <w:t>n Parliament</w:t>
      </w:r>
    </w:p>
    <w:p w:rsidR="00000000" w:rsidRDefault="00327D5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9. Regulation (EU) 605/2014 (VI Atp. CLP) of the European Parliament</w:t>
      </w:r>
    </w:p>
    <w:p w:rsidR="00000000" w:rsidRDefault="00327D5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10. Regulation (EU) 2015/1221 (VII Atp. CLP) of the European Parliament</w:t>
      </w:r>
    </w:p>
    <w:p w:rsidR="00000000" w:rsidRDefault="00327D5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11. Regulation (EU) 2016/918 (VIII Atp. CLP) of the European Parliament</w:t>
      </w:r>
    </w:p>
    <w:p w:rsidR="00000000" w:rsidRDefault="00327D5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xml:space="preserve">12. Regulation (EU) 2016/1179 </w:t>
      </w:r>
      <w:r>
        <w:rPr>
          <w:rFonts w:ascii="Arial" w:hAnsi="Arial" w:cs="Arial"/>
          <w:color w:val="000000"/>
          <w:sz w:val="16"/>
          <w:szCs w:val="16"/>
          <w:lang w:val="en-GB" w:eastAsia="en-GB"/>
        </w:rPr>
        <w:t>(IX Atp. CLP)</w:t>
      </w:r>
    </w:p>
    <w:p w:rsidR="00000000" w:rsidRDefault="00327D5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13. Regulation (EU) 2017/776 (X Atp. CLP)</w:t>
      </w:r>
    </w:p>
    <w:p w:rsidR="00000000" w:rsidRDefault="00327D5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The Merck Index. - 10th Edition</w:t>
      </w:r>
    </w:p>
    <w:p w:rsidR="00000000" w:rsidRDefault="00327D5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Handling Chemical Safety</w:t>
      </w:r>
    </w:p>
    <w:p w:rsidR="00000000" w:rsidRDefault="00327D5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INRS - Fiche Toxicologique (toxicological sheet)</w:t>
      </w:r>
    </w:p>
    <w:p w:rsidR="00000000" w:rsidRDefault="00327D5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Patty - Industrial Hygiene and Toxicology</w:t>
      </w:r>
    </w:p>
    <w:p w:rsidR="00000000" w:rsidRDefault="00327D5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N.I. Sax - Dangerous properties of Industr</w:t>
      </w:r>
      <w:r>
        <w:rPr>
          <w:rFonts w:ascii="Arial" w:hAnsi="Arial" w:cs="Arial"/>
          <w:color w:val="000000"/>
          <w:sz w:val="16"/>
          <w:szCs w:val="16"/>
          <w:lang w:val="en-GB" w:eastAsia="en-GB"/>
        </w:rPr>
        <w:t>ial Materials-7, 1989 Edition</w:t>
      </w:r>
    </w:p>
    <w:p w:rsidR="00000000" w:rsidRDefault="00327D5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IFA GESTIS website</w:t>
      </w:r>
    </w:p>
    <w:p w:rsidR="00000000" w:rsidRDefault="00327D5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ECHA website</w:t>
      </w:r>
    </w:p>
    <w:p w:rsidR="00000000" w:rsidRDefault="00327D5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 Database of SDS models for chemicals - Ministry of Health and ISS (Istituto Superiore di Sanità) - Italy</w:t>
      </w:r>
    </w:p>
    <w:p w:rsidR="00000000" w:rsidRDefault="00327D5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Note for users:</w:t>
      </w:r>
    </w:p>
    <w:p w:rsidR="00000000" w:rsidRDefault="00327D5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The information contained in the present sheet are based on our own</w:t>
      </w:r>
      <w:r>
        <w:rPr>
          <w:rFonts w:ascii="Arial" w:hAnsi="Arial" w:cs="Arial"/>
          <w:color w:val="000000"/>
          <w:sz w:val="16"/>
          <w:szCs w:val="16"/>
          <w:lang w:val="en-GB" w:eastAsia="en-GB"/>
        </w:rPr>
        <w:t xml:space="preserve"> knowledge on the date of the last version. Users must verify the suitability and thoroughness of provided information according to each specific use of the product.</w:t>
      </w:r>
    </w:p>
    <w:p w:rsidR="00000000" w:rsidRDefault="00327D5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lastRenderedPageBreak/>
        <w:t>This document must not be regarded as a guarantee on any specific product property.</w:t>
      </w:r>
    </w:p>
    <w:p w:rsidR="00000000" w:rsidRDefault="00327D5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The use of this product is not subject to our direct control; therefore, users must, under their own responsibility, comply with the current health and safety laws and regulations. The producer is relieved from any liability arising from improper uses.</w:t>
      </w:r>
    </w:p>
    <w:p w:rsidR="00000000" w:rsidRDefault="00327D5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Pro</w:t>
      </w:r>
      <w:r>
        <w:rPr>
          <w:rFonts w:ascii="Arial" w:hAnsi="Arial" w:cs="Arial"/>
          <w:color w:val="000000"/>
          <w:sz w:val="16"/>
          <w:szCs w:val="16"/>
          <w:lang w:val="en-GB" w:eastAsia="en-GB"/>
        </w:rPr>
        <w:t>vide appointed staff with adequate training on how to use chemical products.</w:t>
      </w:r>
    </w:p>
    <w:p w:rsidR="00000000" w:rsidRDefault="00327D5A">
      <w:pPr>
        <w:widowControl w:val="0"/>
        <w:autoSpaceDE w:val="0"/>
        <w:autoSpaceDN w:val="0"/>
        <w:adjustRightInd w:val="0"/>
        <w:jc w:val="both"/>
        <w:rPr>
          <w:lang w:val="en-GB" w:eastAsia="en-GB"/>
        </w:rPr>
      </w:pPr>
    </w:p>
    <w:p w:rsidR="00000000" w:rsidRDefault="00327D5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Changes to previous review:</w:t>
      </w:r>
    </w:p>
    <w:p w:rsidR="00000000" w:rsidRDefault="00327D5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The following sections were modified:</w:t>
      </w:r>
    </w:p>
    <w:p w:rsidR="00000000" w:rsidRDefault="00327D5A">
      <w:pPr>
        <w:widowControl w:val="0"/>
        <w:autoSpaceDE w:val="0"/>
        <w:autoSpaceDN w:val="0"/>
        <w:adjustRightInd w:val="0"/>
        <w:jc w:val="both"/>
        <w:rPr>
          <w:rFonts w:ascii="Arial" w:hAnsi="Arial" w:cs="Arial"/>
          <w:color w:val="000000"/>
          <w:sz w:val="16"/>
          <w:szCs w:val="16"/>
          <w:lang w:val="en-GB" w:eastAsia="en-GB"/>
        </w:rPr>
      </w:pPr>
      <w:r>
        <w:rPr>
          <w:rFonts w:ascii="Arial" w:hAnsi="Arial" w:cs="Arial"/>
          <w:color w:val="000000"/>
          <w:sz w:val="16"/>
          <w:szCs w:val="16"/>
          <w:lang w:val="en-GB" w:eastAsia="en-GB"/>
        </w:rPr>
        <w:t>13 / 14.</w:t>
      </w:r>
    </w:p>
    <w:sectPr w:rsidR="00000000">
      <w:headerReference w:type="default" r:id="rId10"/>
      <w:footerReference w:type="default" r:id="rId11"/>
      <w:pgSz w:w="11904" w:h="16834"/>
      <w:pgMar w:top="2030" w:right="522" w:bottom="2030" w:left="52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327D5A">
      <w:r>
        <w:separator/>
      </w:r>
    </w:p>
  </w:endnote>
  <w:endnote w:type="continuationSeparator" w:id="0">
    <w:p w:rsidR="00000000" w:rsidRDefault="00327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327D5A">
    <w:r>
      <w:rPr>
        <w:noProof/>
      </w:rPr>
      <mc:AlternateContent>
        <mc:Choice Requires="wps">
          <w:drawing>
            <wp:anchor distT="0" distB="0" distL="114300" distR="114300" simplePos="0" relativeHeight="251662336" behindDoc="0" locked="0" layoutInCell="0" allowOverlap="1">
              <wp:simplePos x="0" y="0"/>
              <wp:positionH relativeFrom="margin">
                <wp:posOffset>-8890</wp:posOffset>
              </wp:positionH>
              <wp:positionV relativeFrom="margin">
                <wp:posOffset>8655050</wp:posOffset>
              </wp:positionV>
              <wp:extent cx="694182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1820" cy="0"/>
                      </a:xfrm>
                      <a:prstGeom prst="line">
                        <a:avLst/>
                      </a:prstGeom>
                      <a:noFill/>
                      <a:ln w="9525">
                        <a:solidFill>
                          <a:srgbClr val="A9A9A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E6ACA3" id="Line 3"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7pt,681.5pt" to="545.9pt,6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" o:allowincell="f" strokecolor="#a9a9a9">
              <w10:wrap anchorx="margin" anchory="margin"/>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327D5A">
      <w:r>
        <w:separator/>
      </w:r>
    </w:p>
  </w:footnote>
  <w:footnote w:type="continuationSeparator" w:id="0">
    <w:p w:rsidR="00000000" w:rsidRDefault="00327D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0" w:type="dxa"/>
      <w:tblLayout w:type="fixed"/>
      <w:tblCellMar>
        <w:left w:w="70" w:type="dxa"/>
        <w:right w:w="70" w:type="dxa"/>
      </w:tblCellMar>
      <w:tblLook w:val="0000" w:firstRow="0" w:lastRow="0" w:firstColumn="0" w:lastColumn="0" w:noHBand="0" w:noVBand="0"/>
    </w:tblPr>
    <w:tblGrid>
      <w:gridCol w:w="8278"/>
      <w:gridCol w:w="2721"/>
    </w:tblGrid>
    <w:tr w:rsidR="00000000">
      <w:tblPrEx>
        <w:tblCellMar>
          <w:top w:w="0" w:type="dxa"/>
          <w:bottom w:w="0" w:type="dxa"/>
        </w:tblCellMar>
      </w:tblPrEx>
      <w:tc>
        <w:tcPr>
          <w:tcW w:w="8278" w:type="dxa"/>
          <w:tcBorders>
            <w:top w:val="single" w:sz="6" w:space="0" w:color="auto"/>
            <w:left w:val="single" w:sz="6" w:space="0" w:color="auto"/>
          </w:tcBorders>
          <w:shd w:val="clear" w:color="auto" w:fill="FFFFFF"/>
        </w:tcPr>
        <w:p w:rsidR="00000000" w:rsidRDefault="00327D5A">
          <w:pPr>
            <w:autoSpaceDE w:val="0"/>
            <w:autoSpaceDN w:val="0"/>
            <w:adjustRightInd w:val="0"/>
            <w:jc w:val="center"/>
            <w:rPr>
              <w:lang w:val="en-GB" w:eastAsia="en-GB"/>
            </w:rPr>
          </w:pPr>
          <w:r>
            <w:rPr>
              <w:lang w:val="en-GB" w:eastAsia="en-GB"/>
            </w:rPr>
            <w:t xml:space="preserve"> </w:t>
          </w:r>
          <w:r>
            <w:rPr>
              <w:rFonts w:ascii="Arial" w:hAnsi="Arial" w:cs="Arial"/>
              <w:b/>
              <w:bCs/>
              <w:color w:val="000000"/>
              <w:lang w:val="en-GB" w:eastAsia="en-GB"/>
            </w:rPr>
            <w:t>AMEX S.R.L</w:t>
          </w:r>
        </w:p>
      </w:tc>
      <w:tc>
        <w:tcPr>
          <w:tcW w:w="2721" w:type="dxa"/>
          <w:tcBorders>
            <w:top w:val="single" w:sz="6" w:space="0" w:color="auto"/>
            <w:left w:val="single" w:sz="6" w:space="0" w:color="auto"/>
            <w:right w:val="single" w:sz="6" w:space="0" w:color="auto"/>
          </w:tcBorders>
          <w:shd w:val="clear" w:color="auto" w:fill="FFFFFF"/>
        </w:tcPr>
        <w:p w:rsidR="00000000" w:rsidRDefault="00327D5A">
          <w:pPr>
            <w:autoSpaceDE w:val="0"/>
            <w:autoSpaceDN w:val="0"/>
            <w:adjustRightInd w:val="0"/>
            <w:rPr>
              <w:lang w:val="en-GB" w:eastAsia="en-GB"/>
            </w:rPr>
          </w:pPr>
          <w:r>
            <w:rPr>
              <w:rFonts w:ascii="Arial" w:hAnsi="Arial" w:cs="Arial"/>
              <w:color w:val="000000"/>
              <w:sz w:val="12"/>
              <w:szCs w:val="12"/>
              <w:lang w:val="en-GB" w:eastAsia="en-GB"/>
            </w:rPr>
            <w:t>Revision nr. 7</w:t>
          </w:r>
        </w:p>
      </w:tc>
    </w:tr>
    <w:tr w:rsidR="00000000">
      <w:tblPrEx>
        <w:tblCellMar>
          <w:top w:w="0" w:type="dxa"/>
          <w:bottom w:w="0" w:type="dxa"/>
        </w:tblCellMar>
      </w:tblPrEx>
      <w:tc>
        <w:tcPr>
          <w:tcW w:w="8278" w:type="dxa"/>
          <w:tcBorders>
            <w:left w:val="single" w:sz="6" w:space="0" w:color="auto"/>
          </w:tcBorders>
          <w:shd w:val="clear" w:color="auto" w:fill="FFFFFF"/>
        </w:tcPr>
        <w:p w:rsidR="00000000" w:rsidRDefault="00327D5A">
          <w:pPr>
            <w:autoSpaceDE w:val="0"/>
            <w:autoSpaceDN w:val="0"/>
            <w:adjustRightInd w:val="0"/>
            <w:rPr>
              <w:lang w:val="en-GB" w:eastAsia="en-GB"/>
            </w:rPr>
          </w:pPr>
          <w:r>
            <w:rPr>
              <w:lang w:val="en-GB" w:eastAsia="en-GB"/>
            </w:rPr>
            <w:t xml:space="preserve"> </w:t>
          </w:r>
        </w:p>
      </w:tc>
      <w:tc>
        <w:tcPr>
          <w:tcW w:w="2721" w:type="dxa"/>
          <w:tcBorders>
            <w:left w:val="single" w:sz="6" w:space="0" w:color="auto"/>
            <w:right w:val="single" w:sz="6" w:space="0" w:color="auto"/>
          </w:tcBorders>
          <w:shd w:val="clear" w:color="auto" w:fill="FFFFFF"/>
        </w:tcPr>
        <w:p w:rsidR="00000000" w:rsidRDefault="00327D5A">
          <w:pPr>
            <w:autoSpaceDE w:val="0"/>
            <w:autoSpaceDN w:val="0"/>
            <w:adjustRightInd w:val="0"/>
            <w:rPr>
              <w:lang w:val="en-GB" w:eastAsia="en-GB"/>
            </w:rPr>
          </w:pPr>
          <w:r>
            <w:rPr>
              <w:rFonts w:ascii="Arial" w:hAnsi="Arial" w:cs="Arial"/>
              <w:color w:val="000000"/>
              <w:sz w:val="12"/>
              <w:szCs w:val="12"/>
              <w:lang w:val="en-GB" w:eastAsia="en-GB"/>
            </w:rPr>
            <w:t>Dated 13/02/2018</w:t>
          </w:r>
        </w:p>
      </w:tc>
    </w:tr>
    <w:tr w:rsidR="00000000">
      <w:tblPrEx>
        <w:tblCellMar>
          <w:top w:w="0" w:type="dxa"/>
          <w:bottom w:w="0" w:type="dxa"/>
        </w:tblCellMar>
      </w:tblPrEx>
      <w:tc>
        <w:tcPr>
          <w:tcW w:w="8278" w:type="dxa"/>
          <w:tcBorders>
            <w:top w:val="single" w:sz="6" w:space="0" w:color="auto"/>
            <w:left w:val="single" w:sz="6" w:space="0" w:color="auto"/>
          </w:tcBorders>
          <w:shd w:val="clear" w:color="auto" w:fill="FFFFFF"/>
        </w:tcPr>
        <w:p w:rsidR="00000000" w:rsidRDefault="00327D5A">
          <w:pPr>
            <w:autoSpaceDE w:val="0"/>
            <w:autoSpaceDN w:val="0"/>
            <w:adjustRightInd w:val="0"/>
            <w:jc w:val="center"/>
            <w:rPr>
              <w:lang w:val="en-GB" w:eastAsia="en-GB"/>
            </w:rPr>
          </w:pPr>
          <w:r>
            <w:rPr>
              <w:lang w:val="en-GB" w:eastAsia="en-GB"/>
            </w:rPr>
            <w:t xml:space="preserve"> </w:t>
          </w:r>
          <w:r>
            <w:rPr>
              <w:rFonts w:ascii="Arial" w:hAnsi="Arial" w:cs="Arial"/>
              <w:b/>
              <w:bCs/>
              <w:color w:val="000000"/>
              <w:lang w:val="en-GB" w:eastAsia="en-GB"/>
            </w:rPr>
            <w:t>TEXPRINT DISCHARGE BASE F</w:t>
          </w:r>
        </w:p>
      </w:tc>
      <w:tc>
        <w:tcPr>
          <w:tcW w:w="2721" w:type="dxa"/>
          <w:tcBorders>
            <w:left w:val="single" w:sz="6" w:space="0" w:color="auto"/>
            <w:right w:val="single" w:sz="6" w:space="0" w:color="auto"/>
          </w:tcBorders>
          <w:shd w:val="clear" w:color="auto" w:fill="FFFFFF"/>
        </w:tcPr>
        <w:p w:rsidR="00000000" w:rsidRDefault="00327D5A">
          <w:pPr>
            <w:autoSpaceDE w:val="0"/>
            <w:autoSpaceDN w:val="0"/>
            <w:adjustRightInd w:val="0"/>
            <w:rPr>
              <w:lang w:val="en-GB" w:eastAsia="en-GB"/>
            </w:rPr>
          </w:pPr>
          <w:r>
            <w:rPr>
              <w:rFonts w:ascii="Arial" w:hAnsi="Arial" w:cs="Arial"/>
              <w:color w:val="000000"/>
              <w:sz w:val="12"/>
              <w:szCs w:val="12"/>
              <w:lang w:val="en-GB" w:eastAsia="en-GB"/>
            </w:rPr>
            <w:t>Printed on 22/03/2018</w:t>
          </w:r>
        </w:p>
      </w:tc>
    </w:tr>
    <w:tr w:rsidR="00000000">
      <w:tblPrEx>
        <w:tblCellMar>
          <w:top w:w="0" w:type="dxa"/>
          <w:bottom w:w="0" w:type="dxa"/>
        </w:tblCellMar>
      </w:tblPrEx>
      <w:tc>
        <w:tcPr>
          <w:tcW w:w="8278" w:type="dxa"/>
          <w:tcBorders>
            <w:left w:val="single" w:sz="6" w:space="0" w:color="auto"/>
            <w:bottom w:val="single" w:sz="6" w:space="0" w:color="auto"/>
          </w:tcBorders>
          <w:shd w:val="clear" w:color="auto" w:fill="FFFFFF"/>
        </w:tcPr>
        <w:p w:rsidR="00000000" w:rsidRDefault="00327D5A">
          <w:pPr>
            <w:autoSpaceDE w:val="0"/>
            <w:autoSpaceDN w:val="0"/>
            <w:adjustRightInd w:val="0"/>
            <w:rPr>
              <w:lang w:val="en-GB" w:eastAsia="en-GB"/>
            </w:rPr>
          </w:pPr>
          <w:r>
            <w:rPr>
              <w:lang w:val="en-GB" w:eastAsia="en-GB"/>
            </w:rPr>
            <w:t xml:space="preserve"> </w:t>
          </w:r>
        </w:p>
      </w:tc>
      <w:tc>
        <w:tcPr>
          <w:tcW w:w="2721" w:type="dxa"/>
          <w:tcBorders>
            <w:left w:val="single" w:sz="6" w:space="0" w:color="auto"/>
            <w:bottom w:val="single" w:sz="6" w:space="0" w:color="auto"/>
            <w:right w:val="single" w:sz="6" w:space="0" w:color="auto"/>
          </w:tcBorders>
          <w:shd w:val="clear" w:color="auto" w:fill="FFFFFF"/>
        </w:tcPr>
        <w:p w:rsidR="00000000" w:rsidRDefault="00327D5A">
          <w:pPr>
            <w:autoSpaceDE w:val="0"/>
            <w:autoSpaceDN w:val="0"/>
            <w:adjustRightInd w:val="0"/>
            <w:rPr>
              <w:lang w:val="en-GB" w:eastAsia="en-GB"/>
            </w:rPr>
          </w:pPr>
          <w:r>
            <w:rPr>
              <w:rFonts w:ascii="Arial" w:hAnsi="Arial" w:cs="Arial"/>
              <w:color w:val="000000"/>
              <w:sz w:val="12"/>
              <w:szCs w:val="12"/>
              <w:lang w:val="en-GB" w:eastAsia="en-GB"/>
            </w:rPr>
            <w:t xml:space="preserve">Page n. </w:t>
          </w:r>
          <w:r>
            <w:rPr>
              <w:rFonts w:ascii="Arial" w:hAnsi="Arial" w:cs="Arial"/>
              <w:color w:val="000000"/>
              <w:sz w:val="12"/>
              <w:szCs w:val="12"/>
              <w:lang w:val="en-GB" w:eastAsia="en-GB"/>
            </w:rPr>
            <w:fldChar w:fldCharType="begin"/>
          </w:r>
          <w:r>
            <w:rPr>
              <w:rFonts w:ascii="Arial" w:hAnsi="Arial" w:cs="Arial"/>
              <w:color w:val="000000"/>
              <w:sz w:val="12"/>
              <w:szCs w:val="12"/>
              <w:lang w:val="en-GB" w:eastAsia="en-GB"/>
            </w:rPr>
            <w:instrText xml:space="preserve">PAGE \* MERGEFORMAT </w:instrText>
          </w:r>
          <w:r>
            <w:rPr>
              <w:rFonts w:ascii="Arial" w:hAnsi="Arial" w:cs="Arial"/>
              <w:color w:val="000000"/>
              <w:sz w:val="12"/>
              <w:szCs w:val="12"/>
              <w:lang w:val="en-GB" w:eastAsia="en-GB"/>
            </w:rPr>
            <w:fldChar w:fldCharType="separate"/>
          </w:r>
          <w:r>
            <w:rPr>
              <w:rFonts w:ascii="Arial" w:hAnsi="Arial" w:cs="Arial"/>
              <w:noProof/>
              <w:color w:val="000000"/>
              <w:sz w:val="12"/>
              <w:szCs w:val="12"/>
              <w:lang w:val="en-GB" w:eastAsia="en-GB"/>
            </w:rPr>
            <w:t>1</w:t>
          </w:r>
          <w:r>
            <w:rPr>
              <w:rFonts w:ascii="Arial" w:hAnsi="Arial" w:cs="Arial"/>
              <w:color w:val="000000"/>
              <w:sz w:val="12"/>
              <w:szCs w:val="12"/>
              <w:lang w:val="en-GB" w:eastAsia="en-GB"/>
            </w:rPr>
            <w:fldChar w:fldCharType="end"/>
          </w:r>
          <w:r>
            <w:rPr>
              <w:rFonts w:ascii="Arial" w:hAnsi="Arial" w:cs="Arial"/>
              <w:color w:val="000000"/>
              <w:sz w:val="12"/>
              <w:szCs w:val="12"/>
              <w:lang w:val="en-GB" w:eastAsia="en-GB"/>
            </w:rPr>
            <w:t>/</w:t>
          </w:r>
          <w:r>
            <w:rPr>
              <w:rFonts w:ascii="Arial" w:hAnsi="Arial" w:cs="Arial"/>
              <w:color w:val="000000"/>
              <w:sz w:val="12"/>
              <w:szCs w:val="12"/>
              <w:lang w:val="en-GB" w:eastAsia="en-GB"/>
            </w:rPr>
            <w:fldChar w:fldCharType="begin"/>
          </w:r>
          <w:r>
            <w:rPr>
              <w:rFonts w:ascii="Arial" w:hAnsi="Arial" w:cs="Arial"/>
              <w:color w:val="000000"/>
              <w:sz w:val="12"/>
              <w:szCs w:val="12"/>
              <w:lang w:val="en-GB" w:eastAsia="en-GB"/>
            </w:rPr>
            <w:instrText xml:space="preserve">NUMPAGES \* MERGEFORMAT </w:instrText>
          </w:r>
          <w:r>
            <w:rPr>
              <w:rFonts w:ascii="Arial" w:hAnsi="Arial" w:cs="Arial"/>
              <w:color w:val="000000"/>
              <w:sz w:val="12"/>
              <w:szCs w:val="12"/>
              <w:lang w:val="en-GB" w:eastAsia="en-GB"/>
            </w:rPr>
            <w:fldChar w:fldCharType="separate"/>
          </w:r>
          <w:r>
            <w:rPr>
              <w:rFonts w:ascii="Arial" w:hAnsi="Arial" w:cs="Arial"/>
              <w:noProof/>
              <w:color w:val="000000"/>
              <w:sz w:val="12"/>
              <w:szCs w:val="12"/>
              <w:lang w:val="en-GB" w:eastAsia="en-GB"/>
            </w:rPr>
            <w:t>1</w:t>
          </w:r>
          <w:r>
            <w:rPr>
              <w:rFonts w:ascii="Arial" w:hAnsi="Arial" w:cs="Arial"/>
              <w:color w:val="000000"/>
              <w:sz w:val="12"/>
              <w:szCs w:val="12"/>
              <w:lang w:val="en-GB" w:eastAsia="en-GB"/>
            </w:rPr>
            <w:fldChar w:fldCharType="end"/>
          </w:r>
        </w:p>
      </w:tc>
    </w:tr>
  </w:tbl>
  <w:p w:rsidR="00000000" w:rsidRDefault="00327D5A">
    <w:r>
      <w:rPr>
        <w:noProof/>
      </w:rPr>
      <mc:AlternateContent>
        <mc:Choice Requires="wps">
          <w:drawing>
            <wp:anchor distT="0" distB="0" distL="114300" distR="114300" simplePos="0" relativeHeight="251659264" behindDoc="0" locked="0" layoutInCell="0" allowOverlap="1">
              <wp:simplePos x="0" y="0"/>
              <wp:positionH relativeFrom="margin">
                <wp:posOffset>-8890</wp:posOffset>
              </wp:positionH>
              <wp:positionV relativeFrom="margin">
                <wp:posOffset>-248285</wp:posOffset>
              </wp:positionV>
              <wp:extent cx="0" cy="8903335"/>
              <wp:effectExtent l="0" t="0" r="0" b="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03335"/>
                      </a:xfrm>
                      <a:prstGeom prst="line">
                        <a:avLst/>
                      </a:prstGeom>
                      <a:noFill/>
                      <a:ln w="9525">
                        <a:solidFill>
                          <a:srgbClr val="A9A9A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52DD1C" id="Line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7pt,-19.55pt" to="-.7pt,6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" o:allowincell="f" strokecolor="#a9a9a9">
              <w10:wrap anchorx="margin" anchory="margin"/>
            </v:line>
          </w:pict>
        </mc:Fallback>
      </mc:AlternateContent>
    </w:r>
    <w:r>
      <w:rPr>
        <w:noProof/>
      </w:rPr>
      <mc:AlternateContent>
        <mc:Choice Requires="wps">
          <w:drawing>
            <wp:anchor distT="0" distB="0" distL="114300" distR="114300" simplePos="0" relativeHeight="251660288" behindDoc="0" locked="0" layoutInCell="0" allowOverlap="1">
              <wp:simplePos x="0" y="0"/>
              <wp:positionH relativeFrom="margin">
                <wp:posOffset>6979285</wp:posOffset>
              </wp:positionH>
              <wp:positionV relativeFrom="margin">
                <wp:posOffset>-248285</wp:posOffset>
              </wp:positionV>
              <wp:extent cx="0" cy="8903335"/>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03335"/>
                      </a:xfrm>
                      <a:prstGeom prst="line">
                        <a:avLst/>
                      </a:prstGeom>
                      <a:noFill/>
                      <a:ln w="9525">
                        <a:solidFill>
                          <a:srgbClr val="A9A9A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DD63AD" id="Line 2"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549.55pt,-19.55pt" to="549.55pt,6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" o:allowincell="f" strokecolor="#a9a9a9">
              <w10:wrap anchorx="margin" anchory="margin"/>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2"/>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D5A"/>
    <w:rsid w:val="00171DD7"/>
    <w:rsid w:val="002000E3"/>
    <w:rsid w:val="002B4F1F"/>
    <w:rsid w:val="00327D5A"/>
    <w:rsid w:val="0039723C"/>
    <w:rsid w:val="007F2EBE"/>
    <w:rsid w:val="00884218"/>
    <w:rsid w:val="008D6CBD"/>
    <w:rsid w:val="00B36F51"/>
    <w:rsid w:val="00C164B5"/>
    <w:rsid w:val="00C17118"/>
    <w:rsid w:val="00D229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efaultImageDpi w14:val="0"/>
  <w15:docId w15:val="{2EE14961-43AE-4227-81C6-3FF84DD21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Times New Roman" w:hAnsi="Times New Roman" w:cs="Times New Roman"/>
      <w:sz w:val="24"/>
      <w:szCs w:val="24"/>
      <w:lang w:val="it-IT" w:eastAsia="it-IT"/>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53EA5103.dotm</Template>
  <TotalTime>0</TotalTime>
  <Pages>15</Pages>
  <Words>4372</Words>
  <Characters>24925</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Hyde</dc:creator>
  <cp:keywords/>
  <dc:description>Produced by RTFGenerator. Ownership of: INFOTEC sas info@infotec-online.it</dc:description>
  <cp:lastModifiedBy>Emily Hyde</cp:lastModifiedBy>
  <cp:revision>2</cp:revision>
  <dcterms:created xsi:type="dcterms:W3CDTF">2018-04-12T12:23:00Z</dcterms:created>
  <dcterms:modified xsi:type="dcterms:W3CDTF">2018-04-12T12:23:00Z</dcterms:modified>
</cp:coreProperties>
</file>